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5C7" w:rsidRPr="00EA64AC" w:rsidRDefault="005935C7" w:rsidP="00891145"/>
    <w:p w:rsidR="005935C7" w:rsidRPr="00EA64AC" w:rsidRDefault="005935C7" w:rsidP="00372E90">
      <w:pPr>
        <w:jc w:val="center"/>
      </w:pPr>
    </w:p>
    <w:p w:rsidR="005935C7" w:rsidRPr="00891145" w:rsidRDefault="005935C7" w:rsidP="00372E90">
      <w:pPr>
        <w:jc w:val="center"/>
        <w:rPr>
          <w:rFonts w:ascii="Arial" w:hAnsi="Arial" w:cs="Arial"/>
          <w:sz w:val="28"/>
          <w:szCs w:val="28"/>
        </w:rPr>
      </w:pPr>
      <w:r w:rsidRPr="00891145">
        <w:rPr>
          <w:rFonts w:ascii="Arial" w:hAnsi="Arial" w:cs="Arial"/>
          <w:sz w:val="28"/>
          <w:szCs w:val="28"/>
        </w:rPr>
        <w:t>DEPARTEMENT DES YVELINES</w:t>
      </w:r>
    </w:p>
    <w:p w:rsidR="005935C7" w:rsidRPr="00891145" w:rsidRDefault="005935C7" w:rsidP="00372E90">
      <w:pPr>
        <w:jc w:val="center"/>
        <w:rPr>
          <w:rFonts w:ascii="Arial" w:hAnsi="Arial" w:cs="Arial"/>
          <w:sz w:val="28"/>
          <w:szCs w:val="28"/>
        </w:rPr>
      </w:pPr>
    </w:p>
    <w:p w:rsidR="005935C7" w:rsidRPr="00891145" w:rsidRDefault="005C1F46" w:rsidP="002D5F31">
      <w:pPr>
        <w:jc w:val="center"/>
        <w:rPr>
          <w:rFonts w:ascii="Arial" w:hAnsi="Arial" w:cs="Arial"/>
          <w:sz w:val="28"/>
          <w:szCs w:val="28"/>
        </w:rPr>
      </w:pPr>
      <w:r w:rsidRPr="00891145">
        <w:rPr>
          <w:rFonts w:ascii="Arial" w:hAnsi="Arial" w:cs="Arial"/>
          <w:sz w:val="28"/>
          <w:szCs w:val="28"/>
        </w:rPr>
        <w:t xml:space="preserve">COMMUNE </w:t>
      </w:r>
      <w:r w:rsidR="00CC02E4" w:rsidRPr="00891145">
        <w:rPr>
          <w:rFonts w:ascii="Arial" w:hAnsi="Arial" w:cs="Arial"/>
          <w:sz w:val="28"/>
          <w:szCs w:val="28"/>
        </w:rPr>
        <w:t>DE CHAPET</w:t>
      </w:r>
    </w:p>
    <w:p w:rsidR="00CC02E4" w:rsidRPr="00CC02E4" w:rsidRDefault="00CC02E4" w:rsidP="002D5F31">
      <w:pPr>
        <w:jc w:val="center"/>
        <w:rPr>
          <w:rFonts w:ascii="Arial" w:hAnsi="Arial" w:cs="Arial"/>
        </w:rPr>
      </w:pPr>
    </w:p>
    <w:p w:rsidR="005935C7" w:rsidRPr="00CC02E4" w:rsidRDefault="005935C7" w:rsidP="00372E90">
      <w:pPr>
        <w:jc w:val="center"/>
        <w:rPr>
          <w:rFonts w:ascii="Arial" w:hAnsi="Arial" w:cs="Arial"/>
        </w:rPr>
      </w:pPr>
    </w:p>
    <w:p w:rsidR="005935C7" w:rsidRPr="00CC02E4" w:rsidRDefault="005935C7" w:rsidP="00372E90">
      <w:pPr>
        <w:jc w:val="center"/>
        <w:rPr>
          <w:rFonts w:ascii="Arial" w:hAnsi="Arial" w:cs="Arial"/>
        </w:rPr>
      </w:pPr>
    </w:p>
    <w:p w:rsidR="005935C7" w:rsidRPr="00CC02E4" w:rsidRDefault="002A33F1" w:rsidP="00372E90">
      <w:pPr>
        <w:jc w:val="cente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63pt">
            <v:imagedata r:id="rId7" o:title="C de Chapet"/>
          </v:shape>
        </w:pict>
      </w:r>
    </w:p>
    <w:p w:rsidR="005935C7" w:rsidRPr="00CC02E4" w:rsidRDefault="005935C7" w:rsidP="00372E90">
      <w:pPr>
        <w:jc w:val="center"/>
        <w:rPr>
          <w:rFonts w:ascii="Arial" w:hAnsi="Arial" w:cs="Arial"/>
        </w:rPr>
      </w:pPr>
    </w:p>
    <w:p w:rsidR="005935C7" w:rsidRPr="00CC02E4" w:rsidRDefault="005935C7" w:rsidP="00372E90">
      <w:pPr>
        <w:jc w:val="center"/>
        <w:rPr>
          <w:rFonts w:ascii="Arial" w:hAnsi="Arial" w:cs="Arial"/>
        </w:rPr>
      </w:pPr>
    </w:p>
    <w:p w:rsidR="005935C7" w:rsidRPr="00CC02E4" w:rsidRDefault="005935C7" w:rsidP="00372E90">
      <w:pPr>
        <w:jc w:val="center"/>
        <w:rPr>
          <w:rFonts w:ascii="Arial" w:hAnsi="Arial" w:cs="Arial"/>
        </w:rPr>
      </w:pPr>
    </w:p>
    <w:p w:rsidR="005935C7" w:rsidRPr="00891145" w:rsidRDefault="005935C7" w:rsidP="00372E90">
      <w:pPr>
        <w:jc w:val="center"/>
        <w:rPr>
          <w:rFonts w:ascii="Arial" w:hAnsi="Arial" w:cs="Arial"/>
          <w:b/>
          <w:sz w:val="28"/>
          <w:szCs w:val="28"/>
        </w:rPr>
      </w:pPr>
      <w:r w:rsidRPr="00891145">
        <w:rPr>
          <w:rFonts w:ascii="Arial" w:hAnsi="Arial" w:cs="Arial"/>
          <w:b/>
          <w:sz w:val="28"/>
          <w:szCs w:val="28"/>
        </w:rPr>
        <w:t xml:space="preserve">CAHIER DES CLAUSES </w:t>
      </w:r>
      <w:r w:rsidR="00BC67AA" w:rsidRPr="00891145">
        <w:rPr>
          <w:rFonts w:ascii="Arial" w:hAnsi="Arial" w:cs="Arial"/>
          <w:b/>
          <w:sz w:val="28"/>
          <w:szCs w:val="28"/>
        </w:rPr>
        <w:t>ADMINISTRATIVES</w:t>
      </w:r>
      <w:r w:rsidRPr="00891145">
        <w:rPr>
          <w:rFonts w:ascii="Arial" w:hAnsi="Arial" w:cs="Arial"/>
          <w:b/>
          <w:sz w:val="28"/>
          <w:szCs w:val="28"/>
        </w:rPr>
        <w:t xml:space="preserve"> PARTICULIERES</w:t>
      </w:r>
    </w:p>
    <w:p w:rsidR="005935C7" w:rsidRPr="00CC02E4" w:rsidRDefault="005935C7" w:rsidP="00372E90">
      <w:pPr>
        <w:jc w:val="center"/>
        <w:rPr>
          <w:rFonts w:ascii="Arial" w:hAnsi="Arial" w:cs="Arial"/>
        </w:rPr>
      </w:pPr>
    </w:p>
    <w:p w:rsidR="009E0024" w:rsidRPr="00CC02E4" w:rsidRDefault="009E0024" w:rsidP="00372E90">
      <w:pPr>
        <w:jc w:val="center"/>
        <w:rPr>
          <w:rFonts w:ascii="Arial" w:hAnsi="Arial" w:cs="Arial"/>
        </w:rPr>
      </w:pPr>
    </w:p>
    <w:p w:rsidR="009E0024" w:rsidRPr="00CC02E4" w:rsidRDefault="009E0024" w:rsidP="00372E90">
      <w:pPr>
        <w:jc w:val="center"/>
        <w:rPr>
          <w:rFonts w:ascii="Arial" w:hAnsi="Arial" w:cs="Arial"/>
        </w:rPr>
      </w:pPr>
    </w:p>
    <w:p w:rsidR="009E0024" w:rsidRPr="00CC02E4" w:rsidRDefault="009E0024" w:rsidP="00372E90">
      <w:pPr>
        <w:jc w:val="center"/>
        <w:rPr>
          <w:rFonts w:ascii="Arial" w:hAnsi="Arial" w:cs="Arial"/>
        </w:rPr>
      </w:pPr>
    </w:p>
    <w:p w:rsidR="009E0024" w:rsidRPr="00CC02E4" w:rsidRDefault="009E0024" w:rsidP="00372E90">
      <w:pPr>
        <w:jc w:val="center"/>
        <w:rPr>
          <w:rFonts w:ascii="Arial" w:hAnsi="Arial" w:cs="Arial"/>
        </w:rPr>
      </w:pPr>
    </w:p>
    <w:p w:rsidR="002133D6" w:rsidRDefault="002133D6" w:rsidP="002133D6">
      <w:pPr>
        <w:pBdr>
          <w:top w:val="single" w:sz="4" w:space="1" w:color="auto" w:shadow="1"/>
          <w:left w:val="single" w:sz="4" w:space="4" w:color="auto" w:shadow="1"/>
          <w:bottom w:val="single" w:sz="4" w:space="1" w:color="auto" w:shadow="1"/>
          <w:right w:val="single" w:sz="4" w:space="4" w:color="auto" w:shadow="1"/>
        </w:pBdr>
        <w:jc w:val="center"/>
        <w:rPr>
          <w:rFonts w:ascii="Colonna MT" w:hAnsi="Colonna MT" w:cs="Arial"/>
          <w:b/>
          <w:i/>
          <w:color w:val="0070C0"/>
          <w:sz w:val="40"/>
          <w:szCs w:val="40"/>
        </w:rPr>
      </w:pPr>
      <w:r>
        <w:rPr>
          <w:rFonts w:ascii="Colonna MT" w:hAnsi="Colonna MT" w:cs="Arial"/>
          <w:b/>
          <w:i/>
          <w:color w:val="0070C0"/>
          <w:sz w:val="40"/>
          <w:szCs w:val="40"/>
        </w:rPr>
        <w:t>Nettoyage des locaux communaux</w:t>
      </w:r>
    </w:p>
    <w:p w:rsidR="005935C7" w:rsidRPr="00CC02E4" w:rsidRDefault="005935C7" w:rsidP="00372E90">
      <w:pPr>
        <w:jc w:val="center"/>
        <w:rPr>
          <w:rFonts w:ascii="Arial" w:hAnsi="Arial" w:cs="Arial"/>
        </w:rPr>
      </w:pPr>
    </w:p>
    <w:p w:rsidR="005935C7" w:rsidRPr="00CC02E4" w:rsidRDefault="005935C7" w:rsidP="00372E90">
      <w:pPr>
        <w:jc w:val="center"/>
        <w:rPr>
          <w:rFonts w:ascii="Arial" w:hAnsi="Arial" w:cs="Arial"/>
        </w:rPr>
      </w:pPr>
    </w:p>
    <w:p w:rsidR="005935C7" w:rsidRPr="00CC02E4" w:rsidRDefault="005935C7" w:rsidP="00372E90">
      <w:pPr>
        <w:jc w:val="center"/>
        <w:rPr>
          <w:rFonts w:ascii="Arial" w:hAnsi="Arial" w:cs="Arial"/>
        </w:rPr>
      </w:pPr>
    </w:p>
    <w:p w:rsidR="005935C7" w:rsidRPr="00CC02E4" w:rsidRDefault="005935C7" w:rsidP="00372E90">
      <w:pPr>
        <w:jc w:val="center"/>
        <w:rPr>
          <w:rFonts w:ascii="Arial" w:hAnsi="Arial" w:cs="Arial"/>
        </w:rPr>
      </w:pPr>
    </w:p>
    <w:p w:rsidR="005935C7" w:rsidRPr="00CC02E4" w:rsidRDefault="005935C7" w:rsidP="00372E90">
      <w:pPr>
        <w:jc w:val="center"/>
        <w:rPr>
          <w:rFonts w:ascii="Arial" w:hAnsi="Arial" w:cs="Arial"/>
        </w:rPr>
      </w:pPr>
    </w:p>
    <w:p w:rsidR="005935C7" w:rsidRPr="00CC02E4" w:rsidRDefault="005935C7" w:rsidP="00372E90">
      <w:pPr>
        <w:jc w:val="center"/>
        <w:rPr>
          <w:rFonts w:ascii="Arial" w:hAnsi="Arial" w:cs="Arial"/>
        </w:rPr>
      </w:pPr>
    </w:p>
    <w:p w:rsidR="005935C7" w:rsidRPr="00CC02E4" w:rsidRDefault="005935C7" w:rsidP="00372E90">
      <w:pPr>
        <w:jc w:val="center"/>
        <w:rPr>
          <w:rFonts w:ascii="Arial" w:hAnsi="Arial" w:cs="Arial"/>
        </w:rPr>
      </w:pPr>
    </w:p>
    <w:p w:rsidR="005935C7" w:rsidRPr="00891145" w:rsidRDefault="005935C7" w:rsidP="00372E90">
      <w:pPr>
        <w:jc w:val="center"/>
        <w:rPr>
          <w:rFonts w:ascii="Arial" w:hAnsi="Arial" w:cs="Arial"/>
          <w:sz w:val="28"/>
          <w:szCs w:val="28"/>
        </w:rPr>
      </w:pPr>
      <w:r w:rsidRPr="00891145">
        <w:rPr>
          <w:rFonts w:ascii="Arial" w:hAnsi="Arial" w:cs="Arial"/>
          <w:sz w:val="28"/>
          <w:szCs w:val="28"/>
        </w:rPr>
        <w:t>MARCHE PASSE SELON LA PROCEDURE ADAPTEE</w:t>
      </w:r>
    </w:p>
    <w:p w:rsidR="005935C7" w:rsidRPr="00891145" w:rsidRDefault="00372E90" w:rsidP="00372E90">
      <w:pPr>
        <w:jc w:val="center"/>
        <w:rPr>
          <w:rFonts w:ascii="Arial" w:hAnsi="Arial" w:cs="Arial"/>
          <w:sz w:val="28"/>
          <w:szCs w:val="28"/>
        </w:rPr>
      </w:pPr>
      <w:r w:rsidRPr="00891145">
        <w:rPr>
          <w:rFonts w:ascii="Arial" w:hAnsi="Arial" w:cs="Arial"/>
          <w:sz w:val="28"/>
          <w:szCs w:val="28"/>
        </w:rPr>
        <w:t>En application de l’article</w:t>
      </w:r>
      <w:r w:rsidR="005935C7" w:rsidRPr="00891145">
        <w:rPr>
          <w:rFonts w:ascii="Arial" w:hAnsi="Arial" w:cs="Arial"/>
          <w:sz w:val="28"/>
          <w:szCs w:val="28"/>
        </w:rPr>
        <w:t xml:space="preserve"> </w:t>
      </w:r>
      <w:r w:rsidRPr="00891145">
        <w:rPr>
          <w:rFonts w:ascii="Arial" w:hAnsi="Arial" w:cs="Arial"/>
          <w:sz w:val="28"/>
          <w:szCs w:val="28"/>
        </w:rPr>
        <w:t>28</w:t>
      </w:r>
      <w:r w:rsidR="005935C7" w:rsidRPr="00891145">
        <w:rPr>
          <w:rFonts w:ascii="Arial" w:hAnsi="Arial" w:cs="Arial"/>
          <w:sz w:val="28"/>
          <w:szCs w:val="28"/>
        </w:rPr>
        <w:t xml:space="preserve"> du Code des Marchés Publics (CMP)</w:t>
      </w:r>
    </w:p>
    <w:p w:rsidR="005935C7" w:rsidRPr="00CC02E4" w:rsidRDefault="005935C7" w:rsidP="00372E90">
      <w:pPr>
        <w:jc w:val="center"/>
        <w:rPr>
          <w:rFonts w:ascii="Arial" w:hAnsi="Arial" w:cs="Arial"/>
        </w:rPr>
      </w:pPr>
    </w:p>
    <w:p w:rsidR="005935C7" w:rsidRPr="00CC02E4" w:rsidRDefault="005935C7" w:rsidP="00372E90">
      <w:pPr>
        <w:jc w:val="center"/>
        <w:rPr>
          <w:rFonts w:ascii="Arial" w:hAnsi="Arial" w:cs="Arial"/>
        </w:rPr>
      </w:pPr>
    </w:p>
    <w:p w:rsidR="005935C7" w:rsidRPr="00CC02E4" w:rsidRDefault="005935C7" w:rsidP="001C577A">
      <w:pPr>
        <w:jc w:val="both"/>
        <w:rPr>
          <w:rFonts w:ascii="Arial" w:hAnsi="Arial" w:cs="Arial"/>
        </w:rPr>
      </w:pPr>
    </w:p>
    <w:p w:rsidR="005935C7" w:rsidRPr="00EA64AC" w:rsidRDefault="005935C7" w:rsidP="001C577A">
      <w:pPr>
        <w:jc w:val="both"/>
        <w:sectPr w:rsidR="005935C7" w:rsidRPr="00EA64AC" w:rsidSect="00C67649">
          <w:headerReference w:type="default" r:id="rId8"/>
          <w:footerReference w:type="even" r:id="rId9"/>
          <w:footerReference w:type="default" r:id="rId10"/>
          <w:pgSz w:w="11906" w:h="16838"/>
          <w:pgMar w:top="1417" w:right="1417" w:bottom="1417" w:left="1417" w:header="708" w:footer="708" w:gutter="0"/>
          <w:cols w:space="708"/>
          <w:docGrid w:linePitch="360"/>
        </w:sectPr>
      </w:pPr>
    </w:p>
    <w:p w:rsidR="00BC67AA" w:rsidRPr="00B15D6C" w:rsidRDefault="00BC67AA" w:rsidP="002D5F31">
      <w:pPr>
        <w:jc w:val="both"/>
        <w:rPr>
          <w:rFonts w:ascii="Arial" w:hAnsi="Arial" w:cs="Arial"/>
          <w:b/>
          <w:bCs/>
          <w:sz w:val="22"/>
          <w:szCs w:val="22"/>
        </w:rPr>
      </w:pPr>
      <w:r w:rsidRPr="00B15D6C">
        <w:rPr>
          <w:rFonts w:ascii="Arial" w:hAnsi="Arial" w:cs="Arial"/>
          <w:b/>
          <w:bCs/>
          <w:sz w:val="22"/>
          <w:szCs w:val="22"/>
        </w:rPr>
        <w:lastRenderedPageBreak/>
        <w:t>DISPOSITONS GENERALES</w:t>
      </w:r>
    </w:p>
    <w:p w:rsidR="00BC67AA" w:rsidRPr="00B15D6C" w:rsidRDefault="00372E90" w:rsidP="002D5F31">
      <w:pPr>
        <w:jc w:val="both"/>
        <w:rPr>
          <w:rFonts w:ascii="Arial" w:hAnsi="Arial" w:cs="Arial"/>
          <w:b/>
          <w:bCs/>
          <w:sz w:val="22"/>
          <w:szCs w:val="22"/>
        </w:rPr>
      </w:pPr>
      <w:r w:rsidRPr="00B15D6C">
        <w:rPr>
          <w:rFonts w:ascii="Arial" w:hAnsi="Arial" w:cs="Arial"/>
          <w:b/>
          <w:bCs/>
          <w:sz w:val="22"/>
          <w:szCs w:val="22"/>
        </w:rPr>
        <w:tab/>
      </w:r>
      <w:r w:rsidRPr="00B15D6C">
        <w:rPr>
          <w:rFonts w:ascii="Arial" w:hAnsi="Arial" w:cs="Arial"/>
          <w:b/>
          <w:bCs/>
          <w:sz w:val="22"/>
          <w:szCs w:val="22"/>
        </w:rPr>
        <w:tab/>
      </w:r>
      <w:r w:rsidRPr="00B15D6C">
        <w:rPr>
          <w:rFonts w:ascii="Arial" w:hAnsi="Arial" w:cs="Arial"/>
          <w:b/>
          <w:bCs/>
          <w:sz w:val="22"/>
          <w:szCs w:val="22"/>
        </w:rPr>
        <w:tab/>
      </w:r>
      <w:r w:rsidRPr="00B15D6C">
        <w:rPr>
          <w:rFonts w:ascii="Arial" w:hAnsi="Arial" w:cs="Arial"/>
          <w:b/>
          <w:bCs/>
          <w:sz w:val="22"/>
          <w:szCs w:val="22"/>
        </w:rPr>
        <w:tab/>
      </w:r>
    </w:p>
    <w:p w:rsidR="005935C7" w:rsidRPr="00B15D6C" w:rsidRDefault="00B15D6C" w:rsidP="002D5F31">
      <w:pPr>
        <w:jc w:val="both"/>
        <w:rPr>
          <w:rFonts w:ascii="Arial" w:hAnsi="Arial" w:cs="Arial"/>
          <w:b/>
          <w:bCs/>
          <w:sz w:val="22"/>
          <w:szCs w:val="22"/>
          <w:u w:val="single"/>
        </w:rPr>
      </w:pPr>
      <w:r w:rsidRPr="00B15D6C">
        <w:rPr>
          <w:rFonts w:ascii="Arial" w:hAnsi="Arial" w:cs="Arial"/>
          <w:b/>
          <w:bCs/>
          <w:sz w:val="22"/>
          <w:szCs w:val="22"/>
          <w:u w:val="single"/>
        </w:rPr>
        <w:t>Article</w:t>
      </w:r>
      <w:r w:rsidR="005C02D0" w:rsidRPr="00B15D6C">
        <w:rPr>
          <w:rFonts w:ascii="Arial" w:hAnsi="Arial" w:cs="Arial"/>
          <w:b/>
          <w:bCs/>
          <w:sz w:val="22"/>
          <w:szCs w:val="22"/>
          <w:u w:val="single"/>
        </w:rPr>
        <w:t xml:space="preserve"> 1 </w:t>
      </w:r>
      <w:r w:rsidRPr="00B15D6C">
        <w:rPr>
          <w:rFonts w:ascii="Arial" w:hAnsi="Arial" w:cs="Arial"/>
          <w:b/>
          <w:bCs/>
          <w:sz w:val="22"/>
          <w:szCs w:val="22"/>
          <w:u w:val="single"/>
        </w:rPr>
        <w:t>–</w:t>
      </w:r>
      <w:r w:rsidR="005935C7" w:rsidRPr="00B15D6C">
        <w:rPr>
          <w:rFonts w:ascii="Arial" w:hAnsi="Arial" w:cs="Arial"/>
          <w:b/>
          <w:bCs/>
          <w:sz w:val="22"/>
          <w:szCs w:val="22"/>
          <w:u w:val="single"/>
        </w:rPr>
        <w:t xml:space="preserve"> </w:t>
      </w:r>
      <w:r w:rsidRPr="00B15D6C">
        <w:rPr>
          <w:rFonts w:ascii="Arial" w:hAnsi="Arial" w:cs="Arial"/>
          <w:b/>
          <w:bCs/>
          <w:sz w:val="22"/>
          <w:szCs w:val="22"/>
          <w:u w:val="single"/>
        </w:rPr>
        <w:t>Les</w:t>
      </w:r>
      <w:r>
        <w:rPr>
          <w:rFonts w:ascii="Arial" w:hAnsi="Arial" w:cs="Arial"/>
          <w:b/>
          <w:bCs/>
          <w:sz w:val="22"/>
          <w:szCs w:val="22"/>
          <w:u w:val="single"/>
        </w:rPr>
        <w:t xml:space="preserve"> parties contractantes</w:t>
      </w:r>
    </w:p>
    <w:p w:rsidR="000545E0" w:rsidRPr="00B15D6C" w:rsidRDefault="000545E0" w:rsidP="002D5F31">
      <w:pPr>
        <w:jc w:val="both"/>
        <w:rPr>
          <w:rFonts w:ascii="Arial" w:hAnsi="Arial" w:cs="Arial"/>
          <w:sz w:val="22"/>
          <w:szCs w:val="22"/>
        </w:rPr>
      </w:pPr>
    </w:p>
    <w:p w:rsidR="00714447" w:rsidRPr="00B15D6C" w:rsidRDefault="00BC67AA" w:rsidP="002D5F31">
      <w:pPr>
        <w:jc w:val="both"/>
        <w:rPr>
          <w:rFonts w:ascii="Arial" w:hAnsi="Arial" w:cs="Arial"/>
          <w:sz w:val="22"/>
          <w:szCs w:val="22"/>
        </w:rPr>
      </w:pPr>
      <w:r w:rsidRPr="00B15D6C">
        <w:rPr>
          <w:rFonts w:ascii="Arial" w:hAnsi="Arial" w:cs="Arial"/>
          <w:sz w:val="22"/>
          <w:szCs w:val="22"/>
        </w:rPr>
        <w:t xml:space="preserve">Le marché </w:t>
      </w:r>
      <w:r w:rsidR="00B15D6C">
        <w:rPr>
          <w:rFonts w:ascii="Arial" w:hAnsi="Arial" w:cs="Arial"/>
          <w:sz w:val="22"/>
          <w:szCs w:val="22"/>
        </w:rPr>
        <w:t>à intervenir sera conclu entre,</w:t>
      </w:r>
    </w:p>
    <w:p w:rsidR="00372E90" w:rsidRPr="00B15D6C" w:rsidRDefault="00372E90" w:rsidP="002D5F31">
      <w:pPr>
        <w:jc w:val="both"/>
        <w:rPr>
          <w:rFonts w:ascii="Arial" w:hAnsi="Arial" w:cs="Arial"/>
          <w:sz w:val="22"/>
          <w:szCs w:val="22"/>
        </w:rPr>
      </w:pPr>
    </w:p>
    <w:p w:rsidR="00BC67AA" w:rsidRPr="00B15D6C" w:rsidRDefault="00BC67AA" w:rsidP="002D5F31">
      <w:pPr>
        <w:jc w:val="both"/>
        <w:rPr>
          <w:rFonts w:ascii="Arial" w:hAnsi="Arial" w:cs="Arial"/>
          <w:sz w:val="22"/>
          <w:szCs w:val="22"/>
        </w:rPr>
      </w:pPr>
      <w:r w:rsidRPr="00B15D6C">
        <w:rPr>
          <w:rFonts w:ascii="Arial" w:hAnsi="Arial" w:cs="Arial"/>
          <w:sz w:val="22"/>
          <w:szCs w:val="22"/>
        </w:rPr>
        <w:t xml:space="preserve">La Commune </w:t>
      </w:r>
      <w:r w:rsidR="00CC02E4" w:rsidRPr="00B15D6C">
        <w:rPr>
          <w:rFonts w:ascii="Arial" w:hAnsi="Arial" w:cs="Arial"/>
          <w:sz w:val="22"/>
          <w:szCs w:val="22"/>
        </w:rPr>
        <w:t>de CHAPET</w:t>
      </w:r>
      <w:r w:rsidRPr="00B15D6C">
        <w:rPr>
          <w:rFonts w:ascii="Arial" w:hAnsi="Arial" w:cs="Arial"/>
          <w:sz w:val="22"/>
          <w:szCs w:val="22"/>
        </w:rPr>
        <w:t xml:space="preserve"> représentée par son Maire e</w:t>
      </w:r>
      <w:r w:rsidR="005C1F46" w:rsidRPr="00B15D6C">
        <w:rPr>
          <w:rFonts w:ascii="Arial" w:hAnsi="Arial" w:cs="Arial"/>
          <w:sz w:val="22"/>
          <w:szCs w:val="22"/>
        </w:rPr>
        <w:t xml:space="preserve">n exercice, </w:t>
      </w:r>
      <w:r w:rsidR="00CC02E4" w:rsidRPr="00B15D6C">
        <w:rPr>
          <w:rFonts w:ascii="Arial" w:hAnsi="Arial" w:cs="Arial"/>
          <w:sz w:val="22"/>
          <w:szCs w:val="22"/>
        </w:rPr>
        <w:t>Jean-Louis FRANCART</w:t>
      </w:r>
      <w:r w:rsidRPr="00B15D6C">
        <w:rPr>
          <w:rFonts w:ascii="Arial" w:hAnsi="Arial" w:cs="Arial"/>
          <w:sz w:val="22"/>
          <w:szCs w:val="22"/>
        </w:rPr>
        <w:t>,</w:t>
      </w:r>
      <w:r w:rsidR="00B15D6C">
        <w:rPr>
          <w:rFonts w:ascii="Arial" w:hAnsi="Arial" w:cs="Arial"/>
          <w:sz w:val="22"/>
          <w:szCs w:val="22"/>
        </w:rPr>
        <w:t xml:space="preserve"> personne responsable du marché, d’une part,</w:t>
      </w:r>
    </w:p>
    <w:p w:rsidR="00BC67AA" w:rsidRPr="00B15D6C" w:rsidRDefault="00BC67AA" w:rsidP="002D5F31">
      <w:pPr>
        <w:jc w:val="both"/>
        <w:rPr>
          <w:rFonts w:ascii="Arial" w:hAnsi="Arial" w:cs="Arial"/>
          <w:sz w:val="22"/>
          <w:szCs w:val="22"/>
        </w:rPr>
      </w:pPr>
    </w:p>
    <w:p w:rsidR="00BC67AA" w:rsidRPr="00B15D6C" w:rsidRDefault="00372E90" w:rsidP="002D5F31">
      <w:pPr>
        <w:jc w:val="both"/>
        <w:rPr>
          <w:rFonts w:ascii="Arial" w:hAnsi="Arial" w:cs="Arial"/>
          <w:sz w:val="22"/>
          <w:szCs w:val="22"/>
        </w:rPr>
      </w:pPr>
      <w:r w:rsidRPr="00B15D6C">
        <w:rPr>
          <w:rFonts w:ascii="Arial" w:hAnsi="Arial" w:cs="Arial"/>
          <w:sz w:val="22"/>
          <w:szCs w:val="22"/>
        </w:rPr>
        <w:t>L</w:t>
      </w:r>
      <w:r w:rsidR="00BC67AA" w:rsidRPr="00B15D6C">
        <w:rPr>
          <w:rFonts w:ascii="Arial" w:hAnsi="Arial" w:cs="Arial"/>
          <w:sz w:val="22"/>
          <w:szCs w:val="22"/>
        </w:rPr>
        <w:t xml:space="preserve">’entreprise dont l’offre aura été retenue, désignée ci-après « le </w:t>
      </w:r>
      <w:r w:rsidR="002133D6">
        <w:rPr>
          <w:rFonts w:ascii="Arial" w:hAnsi="Arial" w:cs="Arial"/>
          <w:sz w:val="22"/>
          <w:szCs w:val="22"/>
        </w:rPr>
        <w:t>prestataire</w:t>
      </w:r>
      <w:r w:rsidR="00BC67AA" w:rsidRPr="00B15D6C">
        <w:rPr>
          <w:rFonts w:ascii="Arial" w:hAnsi="Arial" w:cs="Arial"/>
          <w:sz w:val="22"/>
          <w:szCs w:val="22"/>
        </w:rPr>
        <w:t> »</w:t>
      </w:r>
      <w:r w:rsidR="00B15D6C">
        <w:rPr>
          <w:rFonts w:ascii="Arial" w:hAnsi="Arial" w:cs="Arial"/>
          <w:sz w:val="22"/>
          <w:szCs w:val="22"/>
        </w:rPr>
        <w:t>, d’autre part.</w:t>
      </w:r>
    </w:p>
    <w:p w:rsidR="00BC67AA" w:rsidRPr="00B15D6C" w:rsidRDefault="00BC67AA" w:rsidP="002D5F31">
      <w:pPr>
        <w:jc w:val="both"/>
        <w:rPr>
          <w:rFonts w:ascii="Arial" w:hAnsi="Arial" w:cs="Arial"/>
          <w:sz w:val="22"/>
          <w:szCs w:val="22"/>
        </w:rPr>
      </w:pPr>
    </w:p>
    <w:p w:rsidR="00714447" w:rsidRPr="00B15D6C" w:rsidRDefault="00714447" w:rsidP="002D5F31">
      <w:pPr>
        <w:jc w:val="both"/>
        <w:rPr>
          <w:rFonts w:ascii="Arial" w:hAnsi="Arial" w:cs="Arial"/>
          <w:sz w:val="22"/>
          <w:szCs w:val="22"/>
        </w:rPr>
      </w:pPr>
    </w:p>
    <w:p w:rsidR="00714447" w:rsidRPr="00B15D6C" w:rsidRDefault="00B15D6C" w:rsidP="002D5F31">
      <w:pPr>
        <w:jc w:val="both"/>
        <w:rPr>
          <w:rFonts w:ascii="Arial" w:hAnsi="Arial" w:cs="Arial"/>
          <w:b/>
          <w:bCs/>
          <w:sz w:val="22"/>
          <w:szCs w:val="22"/>
          <w:u w:val="single"/>
        </w:rPr>
      </w:pPr>
      <w:r w:rsidRPr="00B15D6C">
        <w:rPr>
          <w:rFonts w:ascii="Arial" w:hAnsi="Arial" w:cs="Arial"/>
          <w:b/>
          <w:bCs/>
          <w:sz w:val="22"/>
          <w:szCs w:val="22"/>
          <w:u w:val="single"/>
        </w:rPr>
        <w:t xml:space="preserve">Article </w:t>
      </w:r>
      <w:r w:rsidR="005C02D0" w:rsidRPr="00B15D6C">
        <w:rPr>
          <w:rFonts w:ascii="Arial" w:hAnsi="Arial" w:cs="Arial"/>
          <w:b/>
          <w:bCs/>
          <w:sz w:val="22"/>
          <w:szCs w:val="22"/>
          <w:u w:val="single"/>
        </w:rPr>
        <w:t>2 </w:t>
      </w:r>
      <w:r w:rsidR="005B553D" w:rsidRPr="00B15D6C">
        <w:rPr>
          <w:rFonts w:ascii="Arial" w:hAnsi="Arial" w:cs="Arial"/>
          <w:b/>
          <w:bCs/>
          <w:sz w:val="22"/>
          <w:szCs w:val="22"/>
          <w:u w:val="single"/>
        </w:rPr>
        <w:t>–</w:t>
      </w:r>
      <w:r w:rsidR="00BC67AA" w:rsidRPr="00B15D6C">
        <w:rPr>
          <w:rFonts w:ascii="Arial" w:hAnsi="Arial" w:cs="Arial"/>
          <w:b/>
          <w:bCs/>
          <w:sz w:val="22"/>
          <w:szCs w:val="22"/>
          <w:u w:val="single"/>
        </w:rPr>
        <w:t xml:space="preserve"> </w:t>
      </w:r>
      <w:r w:rsidRPr="00B15D6C">
        <w:rPr>
          <w:rFonts w:ascii="Arial" w:hAnsi="Arial" w:cs="Arial"/>
          <w:b/>
          <w:bCs/>
          <w:sz w:val="22"/>
          <w:szCs w:val="22"/>
          <w:u w:val="single"/>
        </w:rPr>
        <w:t>Objet et durée</w:t>
      </w:r>
      <w:r w:rsidR="005B553D" w:rsidRPr="00B15D6C">
        <w:rPr>
          <w:rFonts w:ascii="Arial" w:hAnsi="Arial" w:cs="Arial"/>
          <w:b/>
          <w:bCs/>
          <w:sz w:val="22"/>
          <w:szCs w:val="22"/>
          <w:u w:val="single"/>
        </w:rPr>
        <w:t xml:space="preserve"> du contrat</w:t>
      </w:r>
    </w:p>
    <w:p w:rsidR="000545E0" w:rsidRPr="00B15D6C" w:rsidRDefault="000545E0" w:rsidP="002D5F31">
      <w:pPr>
        <w:jc w:val="both"/>
        <w:rPr>
          <w:rFonts w:ascii="Arial" w:hAnsi="Arial" w:cs="Arial"/>
          <w:sz w:val="22"/>
          <w:szCs w:val="22"/>
        </w:rPr>
      </w:pPr>
    </w:p>
    <w:p w:rsidR="005E79DF" w:rsidRPr="00B15D6C" w:rsidRDefault="00BC67AA" w:rsidP="00946F8B">
      <w:pPr>
        <w:jc w:val="both"/>
        <w:rPr>
          <w:rFonts w:ascii="Arial" w:hAnsi="Arial" w:cs="Arial"/>
          <w:sz w:val="22"/>
          <w:szCs w:val="22"/>
        </w:rPr>
      </w:pPr>
      <w:r w:rsidRPr="00B15D6C">
        <w:rPr>
          <w:rFonts w:ascii="Arial" w:hAnsi="Arial" w:cs="Arial"/>
          <w:sz w:val="22"/>
          <w:szCs w:val="22"/>
        </w:rPr>
        <w:t xml:space="preserve">Le présent Cahier des Clauses Administratives </w:t>
      </w:r>
      <w:r w:rsidR="009E0024" w:rsidRPr="00B15D6C">
        <w:rPr>
          <w:rFonts w:ascii="Arial" w:hAnsi="Arial" w:cs="Arial"/>
          <w:sz w:val="22"/>
          <w:szCs w:val="22"/>
        </w:rPr>
        <w:t xml:space="preserve">Particulières </w:t>
      </w:r>
      <w:r w:rsidRPr="00B15D6C">
        <w:rPr>
          <w:rFonts w:ascii="Arial" w:hAnsi="Arial" w:cs="Arial"/>
          <w:sz w:val="22"/>
          <w:szCs w:val="22"/>
        </w:rPr>
        <w:t xml:space="preserve">définit les conditions du marché pour </w:t>
      </w:r>
      <w:r w:rsidR="002133D6">
        <w:rPr>
          <w:rFonts w:ascii="Arial" w:hAnsi="Arial" w:cs="Arial"/>
          <w:sz w:val="22"/>
          <w:szCs w:val="22"/>
        </w:rPr>
        <w:t>la fourniture de prestations de nettoyage de divers locaux communaux listés au CCTP.</w:t>
      </w:r>
    </w:p>
    <w:p w:rsidR="00492A8D" w:rsidRPr="00B15D6C" w:rsidRDefault="00492A8D" w:rsidP="003029C7">
      <w:pPr>
        <w:jc w:val="both"/>
        <w:rPr>
          <w:rFonts w:ascii="Arial" w:hAnsi="Arial" w:cs="Arial"/>
          <w:sz w:val="22"/>
          <w:szCs w:val="22"/>
        </w:rPr>
      </w:pPr>
    </w:p>
    <w:p w:rsidR="00BC67AA" w:rsidRPr="00B15D6C" w:rsidRDefault="0013208E" w:rsidP="00B05D40">
      <w:pPr>
        <w:jc w:val="both"/>
        <w:rPr>
          <w:rFonts w:ascii="Arial" w:hAnsi="Arial" w:cs="Arial"/>
          <w:sz w:val="22"/>
          <w:szCs w:val="22"/>
        </w:rPr>
      </w:pPr>
      <w:r w:rsidRPr="00B15D6C">
        <w:rPr>
          <w:rFonts w:ascii="Arial" w:hAnsi="Arial" w:cs="Arial"/>
          <w:sz w:val="22"/>
          <w:szCs w:val="22"/>
        </w:rPr>
        <w:t>Conformément au règlement de la consultation, il est rappelé ici que la durée du marché est fixée à un an</w:t>
      </w:r>
      <w:r w:rsidR="00280989" w:rsidRPr="00B15D6C">
        <w:rPr>
          <w:rFonts w:ascii="Arial" w:hAnsi="Arial" w:cs="Arial"/>
          <w:sz w:val="22"/>
          <w:szCs w:val="22"/>
        </w:rPr>
        <w:t xml:space="preserve"> à compter du </w:t>
      </w:r>
      <w:r w:rsidR="001C36EE">
        <w:rPr>
          <w:rFonts w:ascii="Arial" w:hAnsi="Arial" w:cs="Arial"/>
          <w:sz w:val="22"/>
          <w:szCs w:val="22"/>
        </w:rPr>
        <w:t>1</w:t>
      </w:r>
      <w:r w:rsidR="001C36EE" w:rsidRPr="001C36EE">
        <w:rPr>
          <w:rFonts w:ascii="Arial" w:hAnsi="Arial" w:cs="Arial"/>
          <w:sz w:val="22"/>
          <w:szCs w:val="22"/>
          <w:vertAlign w:val="superscript"/>
        </w:rPr>
        <w:t>er</w:t>
      </w:r>
      <w:r w:rsidR="001C36EE">
        <w:rPr>
          <w:rFonts w:ascii="Arial" w:hAnsi="Arial" w:cs="Arial"/>
          <w:sz w:val="22"/>
          <w:szCs w:val="22"/>
        </w:rPr>
        <w:t xml:space="preserve"> septembre 2019</w:t>
      </w:r>
      <w:r w:rsidRPr="00B15D6C">
        <w:rPr>
          <w:rFonts w:ascii="Arial" w:hAnsi="Arial" w:cs="Arial"/>
          <w:sz w:val="22"/>
          <w:szCs w:val="22"/>
        </w:rPr>
        <w:t xml:space="preserve"> renouvelable deux fois</w:t>
      </w:r>
      <w:r w:rsidR="00280989" w:rsidRPr="00B15D6C">
        <w:rPr>
          <w:rFonts w:ascii="Arial" w:hAnsi="Arial" w:cs="Arial"/>
          <w:sz w:val="22"/>
          <w:szCs w:val="22"/>
        </w:rPr>
        <w:t xml:space="preserve"> pour la même durée par reconduction expresse. La </w:t>
      </w:r>
      <w:r w:rsidR="00E74D20" w:rsidRPr="00B15D6C">
        <w:rPr>
          <w:rFonts w:ascii="Arial" w:hAnsi="Arial" w:cs="Arial"/>
          <w:sz w:val="22"/>
          <w:szCs w:val="22"/>
        </w:rPr>
        <w:t>décision</w:t>
      </w:r>
      <w:r w:rsidR="00280989" w:rsidRPr="00B15D6C">
        <w:rPr>
          <w:rFonts w:ascii="Arial" w:hAnsi="Arial" w:cs="Arial"/>
          <w:sz w:val="22"/>
          <w:szCs w:val="22"/>
        </w:rPr>
        <w:t xml:space="preserve"> de renouveler le contrat sera communiquée au </w:t>
      </w:r>
      <w:r w:rsidR="00E74D20" w:rsidRPr="00B15D6C">
        <w:rPr>
          <w:rFonts w:ascii="Arial" w:hAnsi="Arial" w:cs="Arial"/>
          <w:sz w:val="22"/>
          <w:szCs w:val="22"/>
        </w:rPr>
        <w:t>candidat</w:t>
      </w:r>
      <w:r w:rsidR="00280989" w:rsidRPr="00B15D6C">
        <w:rPr>
          <w:rFonts w:ascii="Arial" w:hAnsi="Arial" w:cs="Arial"/>
          <w:sz w:val="22"/>
          <w:szCs w:val="22"/>
        </w:rPr>
        <w:t xml:space="preserve"> </w:t>
      </w:r>
      <w:r w:rsidR="00E74D20" w:rsidRPr="00B15D6C">
        <w:rPr>
          <w:rFonts w:ascii="Arial" w:hAnsi="Arial" w:cs="Arial"/>
          <w:sz w:val="22"/>
          <w:szCs w:val="22"/>
        </w:rPr>
        <w:t xml:space="preserve">par courrier </w:t>
      </w:r>
      <w:r w:rsidR="00414795" w:rsidRPr="00B15D6C">
        <w:rPr>
          <w:rFonts w:ascii="Arial" w:hAnsi="Arial" w:cs="Arial"/>
          <w:sz w:val="22"/>
          <w:szCs w:val="22"/>
        </w:rPr>
        <w:t xml:space="preserve">en recommandé avec accusé de réception, </w:t>
      </w:r>
      <w:r w:rsidR="00280989" w:rsidRPr="00B15D6C">
        <w:rPr>
          <w:rFonts w:ascii="Arial" w:hAnsi="Arial" w:cs="Arial"/>
          <w:sz w:val="22"/>
          <w:szCs w:val="22"/>
        </w:rPr>
        <w:t xml:space="preserve">au plus tard le </w:t>
      </w:r>
      <w:r w:rsidR="00712073">
        <w:rPr>
          <w:rFonts w:ascii="Arial" w:hAnsi="Arial" w:cs="Arial"/>
          <w:sz w:val="22"/>
          <w:szCs w:val="22"/>
        </w:rPr>
        <w:t>15 août</w:t>
      </w:r>
      <w:r w:rsidR="00414795" w:rsidRPr="00B15D6C">
        <w:rPr>
          <w:rFonts w:ascii="Arial" w:hAnsi="Arial" w:cs="Arial"/>
          <w:sz w:val="22"/>
          <w:szCs w:val="22"/>
        </w:rPr>
        <w:t xml:space="preserve">, </w:t>
      </w:r>
      <w:r w:rsidR="00280989" w:rsidRPr="00B15D6C">
        <w:rPr>
          <w:rFonts w:ascii="Arial" w:hAnsi="Arial" w:cs="Arial"/>
          <w:sz w:val="22"/>
          <w:szCs w:val="22"/>
        </w:rPr>
        <w:t>pour l’année</w:t>
      </w:r>
      <w:r w:rsidR="00E74D20" w:rsidRPr="00B15D6C">
        <w:rPr>
          <w:rFonts w:ascii="Arial" w:hAnsi="Arial" w:cs="Arial"/>
          <w:sz w:val="22"/>
          <w:szCs w:val="22"/>
        </w:rPr>
        <w:t xml:space="preserve"> </w:t>
      </w:r>
      <w:r w:rsidR="00280989" w:rsidRPr="00B15D6C">
        <w:rPr>
          <w:rFonts w:ascii="Arial" w:hAnsi="Arial" w:cs="Arial"/>
          <w:sz w:val="22"/>
          <w:szCs w:val="22"/>
        </w:rPr>
        <w:t>suivante</w:t>
      </w:r>
      <w:r w:rsidR="00E74D20" w:rsidRPr="00B15D6C">
        <w:rPr>
          <w:rFonts w:ascii="Arial" w:hAnsi="Arial" w:cs="Arial"/>
          <w:sz w:val="22"/>
          <w:szCs w:val="22"/>
        </w:rPr>
        <w:t>.</w:t>
      </w:r>
    </w:p>
    <w:p w:rsidR="00E74D20" w:rsidRPr="00B15D6C" w:rsidRDefault="00E74D20" w:rsidP="00280989">
      <w:pPr>
        <w:jc w:val="both"/>
        <w:rPr>
          <w:rFonts w:ascii="Arial" w:hAnsi="Arial" w:cs="Arial"/>
          <w:sz w:val="22"/>
          <w:szCs w:val="22"/>
        </w:rPr>
      </w:pPr>
    </w:p>
    <w:p w:rsidR="00252A85" w:rsidRPr="00B15D6C" w:rsidRDefault="00B15D6C" w:rsidP="002D5F31">
      <w:pPr>
        <w:jc w:val="both"/>
        <w:rPr>
          <w:rFonts w:ascii="Arial" w:hAnsi="Arial" w:cs="Arial"/>
          <w:b/>
          <w:sz w:val="22"/>
          <w:szCs w:val="22"/>
          <w:u w:val="single"/>
        </w:rPr>
      </w:pPr>
      <w:r>
        <w:rPr>
          <w:rFonts w:ascii="Arial" w:hAnsi="Arial" w:cs="Arial"/>
          <w:b/>
          <w:bCs/>
          <w:sz w:val="22"/>
          <w:szCs w:val="22"/>
          <w:u w:val="single"/>
        </w:rPr>
        <w:t xml:space="preserve">Article </w:t>
      </w:r>
      <w:r w:rsidR="005C02D0" w:rsidRPr="001B1120">
        <w:rPr>
          <w:rFonts w:ascii="Arial" w:hAnsi="Arial" w:cs="Arial"/>
          <w:b/>
          <w:sz w:val="22"/>
          <w:szCs w:val="22"/>
          <w:u w:val="single"/>
        </w:rPr>
        <w:t>3 </w:t>
      </w:r>
      <w:r w:rsidRPr="001B1120">
        <w:rPr>
          <w:rFonts w:ascii="Arial" w:hAnsi="Arial" w:cs="Arial"/>
          <w:b/>
          <w:sz w:val="22"/>
          <w:szCs w:val="22"/>
          <w:u w:val="single"/>
        </w:rPr>
        <w:t>–</w:t>
      </w:r>
      <w:r w:rsidR="00252A85" w:rsidRPr="001B1120">
        <w:rPr>
          <w:rFonts w:ascii="Arial" w:hAnsi="Arial" w:cs="Arial"/>
          <w:b/>
          <w:sz w:val="22"/>
          <w:szCs w:val="22"/>
          <w:u w:val="single"/>
        </w:rPr>
        <w:t xml:space="preserve"> </w:t>
      </w:r>
      <w:r>
        <w:rPr>
          <w:rFonts w:ascii="Arial" w:hAnsi="Arial" w:cs="Arial"/>
          <w:b/>
          <w:sz w:val="22"/>
          <w:szCs w:val="22"/>
          <w:u w:val="single"/>
        </w:rPr>
        <w:t>Procédure de passation de marché</w:t>
      </w:r>
    </w:p>
    <w:p w:rsidR="000545E0" w:rsidRPr="00B15D6C" w:rsidRDefault="000545E0" w:rsidP="002D5F31">
      <w:pPr>
        <w:jc w:val="both"/>
        <w:rPr>
          <w:rFonts w:ascii="Arial" w:hAnsi="Arial" w:cs="Arial"/>
          <w:sz w:val="22"/>
          <w:szCs w:val="22"/>
          <w:u w:val="single"/>
        </w:rPr>
      </w:pPr>
    </w:p>
    <w:p w:rsidR="00252A85" w:rsidRPr="00B15D6C" w:rsidRDefault="00EC358A" w:rsidP="002D5F31">
      <w:pPr>
        <w:jc w:val="both"/>
        <w:rPr>
          <w:rFonts w:ascii="Arial" w:hAnsi="Arial" w:cs="Arial"/>
          <w:sz w:val="22"/>
          <w:szCs w:val="22"/>
        </w:rPr>
      </w:pPr>
      <w:r w:rsidRPr="00B15D6C">
        <w:rPr>
          <w:rFonts w:ascii="Arial" w:hAnsi="Arial" w:cs="Arial"/>
          <w:sz w:val="22"/>
          <w:szCs w:val="22"/>
        </w:rPr>
        <w:t>La procédure de passation du marché est un marché passé selon la procédure adaptée (article 28 du Code des Marchés Publics).</w:t>
      </w:r>
    </w:p>
    <w:p w:rsidR="002258AC" w:rsidRPr="00B15D6C" w:rsidRDefault="002258AC" w:rsidP="002D5F31">
      <w:pPr>
        <w:jc w:val="both"/>
        <w:rPr>
          <w:rFonts w:ascii="Arial" w:hAnsi="Arial" w:cs="Arial"/>
          <w:b/>
          <w:sz w:val="22"/>
          <w:szCs w:val="22"/>
        </w:rPr>
      </w:pPr>
    </w:p>
    <w:p w:rsidR="00252A85" w:rsidRPr="00B15D6C" w:rsidRDefault="00B15D6C" w:rsidP="002D5F31">
      <w:pPr>
        <w:jc w:val="both"/>
        <w:rPr>
          <w:rFonts w:ascii="Arial" w:hAnsi="Arial" w:cs="Arial"/>
          <w:b/>
          <w:sz w:val="22"/>
          <w:szCs w:val="22"/>
          <w:u w:val="single"/>
        </w:rPr>
      </w:pPr>
      <w:r>
        <w:rPr>
          <w:rFonts w:ascii="Arial" w:hAnsi="Arial" w:cs="Arial"/>
          <w:b/>
          <w:bCs/>
          <w:sz w:val="22"/>
          <w:szCs w:val="22"/>
          <w:u w:val="single"/>
        </w:rPr>
        <w:t xml:space="preserve">Article </w:t>
      </w:r>
      <w:r w:rsidR="00252A85" w:rsidRPr="001B1120">
        <w:rPr>
          <w:rFonts w:ascii="Arial" w:hAnsi="Arial" w:cs="Arial"/>
          <w:b/>
          <w:sz w:val="22"/>
          <w:szCs w:val="22"/>
          <w:u w:val="single"/>
        </w:rPr>
        <w:t>4</w:t>
      </w:r>
      <w:r w:rsidR="00EC358A" w:rsidRPr="001B1120">
        <w:rPr>
          <w:rFonts w:ascii="Arial" w:hAnsi="Arial" w:cs="Arial"/>
          <w:b/>
          <w:sz w:val="22"/>
          <w:szCs w:val="22"/>
          <w:u w:val="single"/>
        </w:rPr>
        <w:t> </w:t>
      </w:r>
      <w:r w:rsidRPr="001B1120">
        <w:rPr>
          <w:rFonts w:ascii="Arial" w:hAnsi="Arial" w:cs="Arial"/>
          <w:b/>
          <w:sz w:val="22"/>
          <w:szCs w:val="22"/>
          <w:u w:val="single"/>
        </w:rPr>
        <w:t>–</w:t>
      </w:r>
      <w:r w:rsidR="00EC358A" w:rsidRPr="001B1120">
        <w:rPr>
          <w:rFonts w:ascii="Arial" w:hAnsi="Arial" w:cs="Arial"/>
          <w:b/>
          <w:sz w:val="22"/>
          <w:szCs w:val="22"/>
          <w:u w:val="single"/>
        </w:rPr>
        <w:t xml:space="preserve"> </w:t>
      </w:r>
      <w:r>
        <w:rPr>
          <w:rFonts w:ascii="Arial" w:hAnsi="Arial" w:cs="Arial"/>
          <w:b/>
          <w:sz w:val="22"/>
          <w:szCs w:val="22"/>
          <w:u w:val="single"/>
        </w:rPr>
        <w:t>Documents contractuels</w:t>
      </w:r>
    </w:p>
    <w:p w:rsidR="000545E0" w:rsidRPr="00B15D6C" w:rsidRDefault="000545E0" w:rsidP="002D5F31">
      <w:pPr>
        <w:jc w:val="both"/>
        <w:rPr>
          <w:rFonts w:ascii="Arial" w:hAnsi="Arial" w:cs="Arial"/>
          <w:sz w:val="22"/>
          <w:szCs w:val="22"/>
        </w:rPr>
      </w:pPr>
    </w:p>
    <w:p w:rsidR="00A65994" w:rsidRPr="00B15D6C" w:rsidRDefault="00EC358A" w:rsidP="002D5F31">
      <w:pPr>
        <w:jc w:val="both"/>
        <w:rPr>
          <w:rFonts w:ascii="Arial" w:hAnsi="Arial" w:cs="Arial"/>
          <w:sz w:val="22"/>
          <w:szCs w:val="22"/>
        </w:rPr>
      </w:pPr>
      <w:r w:rsidRPr="00B15D6C">
        <w:rPr>
          <w:rFonts w:ascii="Arial" w:hAnsi="Arial" w:cs="Arial"/>
          <w:sz w:val="22"/>
          <w:szCs w:val="22"/>
        </w:rPr>
        <w:t>Les pièces contractuelles constituant le marché sont :</w:t>
      </w:r>
    </w:p>
    <w:p w:rsidR="00EC358A" w:rsidRPr="00B15D6C" w:rsidRDefault="00EC358A" w:rsidP="002D5F31">
      <w:pPr>
        <w:jc w:val="both"/>
        <w:rPr>
          <w:rFonts w:ascii="Arial" w:hAnsi="Arial" w:cs="Arial"/>
          <w:sz w:val="22"/>
          <w:szCs w:val="22"/>
        </w:rPr>
      </w:pPr>
    </w:p>
    <w:p w:rsidR="00EC358A" w:rsidRDefault="00EC358A" w:rsidP="002D5F31">
      <w:pPr>
        <w:jc w:val="both"/>
        <w:rPr>
          <w:rFonts w:ascii="Arial" w:hAnsi="Arial" w:cs="Arial"/>
          <w:sz w:val="22"/>
          <w:szCs w:val="22"/>
        </w:rPr>
      </w:pPr>
      <w:r w:rsidRPr="00B15D6C">
        <w:rPr>
          <w:rFonts w:ascii="Arial" w:hAnsi="Arial" w:cs="Arial"/>
          <w:sz w:val="22"/>
          <w:szCs w:val="22"/>
        </w:rPr>
        <w:tab/>
        <w:t xml:space="preserve">4.1 – </w:t>
      </w:r>
      <w:r w:rsidR="00622B25">
        <w:rPr>
          <w:rFonts w:ascii="Arial" w:hAnsi="Arial" w:cs="Arial"/>
          <w:sz w:val="22"/>
          <w:szCs w:val="22"/>
        </w:rPr>
        <w:t>Pièces particulières</w:t>
      </w:r>
    </w:p>
    <w:p w:rsidR="00C67649" w:rsidRPr="00B15D6C" w:rsidRDefault="00C67649" w:rsidP="002D5F31">
      <w:pPr>
        <w:jc w:val="both"/>
        <w:rPr>
          <w:rFonts w:ascii="Arial" w:hAnsi="Arial" w:cs="Arial"/>
          <w:sz w:val="22"/>
          <w:szCs w:val="22"/>
        </w:rPr>
      </w:pPr>
    </w:p>
    <w:p w:rsidR="00414795" w:rsidRPr="00B15D6C" w:rsidRDefault="00EC358A" w:rsidP="00EE78F1">
      <w:pPr>
        <w:numPr>
          <w:ilvl w:val="0"/>
          <w:numId w:val="2"/>
        </w:numPr>
        <w:jc w:val="both"/>
        <w:rPr>
          <w:rFonts w:ascii="Arial" w:hAnsi="Arial" w:cs="Arial"/>
          <w:sz w:val="22"/>
          <w:szCs w:val="22"/>
        </w:rPr>
      </w:pPr>
      <w:r w:rsidRPr="00B15D6C">
        <w:rPr>
          <w:rFonts w:ascii="Arial" w:hAnsi="Arial" w:cs="Arial"/>
          <w:sz w:val="22"/>
          <w:szCs w:val="22"/>
        </w:rPr>
        <w:t xml:space="preserve">L’acte d’engagement </w:t>
      </w:r>
    </w:p>
    <w:p w:rsidR="00EE78F1" w:rsidRPr="00B15D6C" w:rsidRDefault="009E0024" w:rsidP="009E0024">
      <w:pPr>
        <w:numPr>
          <w:ilvl w:val="0"/>
          <w:numId w:val="2"/>
        </w:numPr>
        <w:jc w:val="both"/>
        <w:rPr>
          <w:rFonts w:ascii="Arial" w:hAnsi="Arial" w:cs="Arial"/>
          <w:sz w:val="22"/>
          <w:szCs w:val="22"/>
        </w:rPr>
      </w:pPr>
      <w:r w:rsidRPr="00B15D6C">
        <w:rPr>
          <w:rFonts w:ascii="Arial" w:hAnsi="Arial" w:cs="Arial"/>
          <w:sz w:val="22"/>
          <w:szCs w:val="22"/>
        </w:rPr>
        <w:t>Le b</w:t>
      </w:r>
      <w:r w:rsidR="00EE78F1" w:rsidRPr="00B15D6C">
        <w:rPr>
          <w:rFonts w:ascii="Arial" w:hAnsi="Arial" w:cs="Arial"/>
          <w:sz w:val="22"/>
          <w:szCs w:val="22"/>
        </w:rPr>
        <w:t xml:space="preserve">ordereau de prix </w:t>
      </w:r>
    </w:p>
    <w:p w:rsidR="00EC358A" w:rsidRPr="00B15D6C" w:rsidRDefault="00EC358A" w:rsidP="00414795">
      <w:pPr>
        <w:numPr>
          <w:ilvl w:val="0"/>
          <w:numId w:val="2"/>
        </w:numPr>
        <w:jc w:val="both"/>
        <w:rPr>
          <w:rFonts w:ascii="Arial" w:hAnsi="Arial" w:cs="Arial"/>
          <w:sz w:val="22"/>
          <w:szCs w:val="22"/>
        </w:rPr>
      </w:pPr>
      <w:r w:rsidRPr="00B15D6C">
        <w:rPr>
          <w:rFonts w:ascii="Arial" w:hAnsi="Arial" w:cs="Arial"/>
          <w:sz w:val="22"/>
          <w:szCs w:val="22"/>
        </w:rPr>
        <w:t>Le Cahier des Clauses Administratives Particulières (C.C.A.P)</w:t>
      </w:r>
    </w:p>
    <w:p w:rsidR="009E0024" w:rsidRPr="00B15D6C" w:rsidRDefault="00EC358A" w:rsidP="00EE78F1">
      <w:pPr>
        <w:numPr>
          <w:ilvl w:val="0"/>
          <w:numId w:val="2"/>
        </w:numPr>
        <w:jc w:val="both"/>
        <w:rPr>
          <w:rFonts w:ascii="Arial" w:hAnsi="Arial" w:cs="Arial"/>
          <w:sz w:val="22"/>
          <w:szCs w:val="22"/>
        </w:rPr>
      </w:pPr>
      <w:r w:rsidRPr="00B15D6C">
        <w:rPr>
          <w:rFonts w:ascii="Arial" w:hAnsi="Arial" w:cs="Arial"/>
          <w:sz w:val="22"/>
          <w:szCs w:val="22"/>
        </w:rPr>
        <w:t xml:space="preserve">Le Cahier des Clauses Techniques Particulières (C.C.T.P.) </w:t>
      </w:r>
    </w:p>
    <w:p w:rsidR="002133D6" w:rsidRDefault="002133D6" w:rsidP="00622B25">
      <w:pPr>
        <w:ind w:left="708"/>
        <w:jc w:val="both"/>
        <w:rPr>
          <w:rFonts w:ascii="Arial" w:hAnsi="Arial" w:cs="Arial"/>
          <w:sz w:val="22"/>
          <w:szCs w:val="22"/>
        </w:rPr>
      </w:pPr>
    </w:p>
    <w:p w:rsidR="00EC358A" w:rsidRDefault="00EC358A" w:rsidP="00622B25">
      <w:pPr>
        <w:ind w:left="708"/>
        <w:jc w:val="both"/>
        <w:rPr>
          <w:rFonts w:ascii="Arial" w:hAnsi="Arial" w:cs="Arial"/>
          <w:sz w:val="22"/>
          <w:szCs w:val="22"/>
        </w:rPr>
      </w:pPr>
      <w:r w:rsidRPr="00B15D6C">
        <w:rPr>
          <w:rFonts w:ascii="Arial" w:hAnsi="Arial" w:cs="Arial"/>
          <w:sz w:val="22"/>
          <w:szCs w:val="22"/>
        </w:rPr>
        <w:t xml:space="preserve">4.2 – </w:t>
      </w:r>
      <w:r w:rsidR="00622B25">
        <w:rPr>
          <w:rFonts w:ascii="Arial" w:hAnsi="Arial" w:cs="Arial"/>
          <w:sz w:val="22"/>
          <w:szCs w:val="22"/>
        </w:rPr>
        <w:t>Pièces générales</w:t>
      </w:r>
    </w:p>
    <w:p w:rsidR="00C67649" w:rsidRPr="00B15D6C" w:rsidRDefault="00C67649" w:rsidP="00622B25">
      <w:pPr>
        <w:ind w:left="708"/>
        <w:jc w:val="both"/>
        <w:rPr>
          <w:rFonts w:ascii="Arial" w:hAnsi="Arial" w:cs="Arial"/>
          <w:sz w:val="22"/>
          <w:szCs w:val="22"/>
        </w:rPr>
      </w:pPr>
    </w:p>
    <w:p w:rsidR="00EC358A" w:rsidRPr="00B15D6C" w:rsidRDefault="00622B25" w:rsidP="00622B25">
      <w:pPr>
        <w:ind w:left="708" w:firstLine="702"/>
        <w:jc w:val="both"/>
        <w:rPr>
          <w:rFonts w:ascii="Arial" w:hAnsi="Arial" w:cs="Arial"/>
          <w:sz w:val="22"/>
          <w:szCs w:val="22"/>
        </w:rPr>
      </w:pPr>
      <w:r>
        <w:rPr>
          <w:rFonts w:ascii="Arial" w:hAnsi="Arial" w:cs="Arial"/>
          <w:sz w:val="22"/>
          <w:szCs w:val="22"/>
        </w:rPr>
        <w:t>-    Le C</w:t>
      </w:r>
      <w:r w:rsidR="00EC358A" w:rsidRPr="00B15D6C">
        <w:rPr>
          <w:rFonts w:ascii="Arial" w:hAnsi="Arial" w:cs="Arial"/>
          <w:sz w:val="22"/>
          <w:szCs w:val="22"/>
        </w:rPr>
        <w:t>ode de Marché Publics</w:t>
      </w:r>
    </w:p>
    <w:p w:rsidR="00EC358A" w:rsidRPr="00622B25" w:rsidRDefault="00EC358A" w:rsidP="00622B25">
      <w:pPr>
        <w:numPr>
          <w:ilvl w:val="0"/>
          <w:numId w:val="2"/>
        </w:numPr>
        <w:jc w:val="both"/>
        <w:rPr>
          <w:rFonts w:ascii="Arial" w:hAnsi="Arial" w:cs="Arial"/>
          <w:color w:val="222222"/>
          <w:sz w:val="22"/>
          <w:szCs w:val="22"/>
        </w:rPr>
      </w:pPr>
      <w:r w:rsidRPr="00B15D6C">
        <w:rPr>
          <w:rFonts w:ascii="Arial" w:hAnsi="Arial" w:cs="Arial"/>
          <w:sz w:val="22"/>
          <w:szCs w:val="22"/>
        </w:rPr>
        <w:t>Le Cahier des Clauses Administratives Générales (C.G.A.G.)</w:t>
      </w:r>
      <w:r w:rsidR="009665FB" w:rsidRPr="00B15D6C">
        <w:rPr>
          <w:rFonts w:ascii="Arial" w:hAnsi="Arial" w:cs="Arial"/>
          <w:sz w:val="22"/>
          <w:szCs w:val="22"/>
        </w:rPr>
        <w:t xml:space="preserve"> </w:t>
      </w:r>
      <w:r w:rsidRPr="00B15D6C">
        <w:rPr>
          <w:rFonts w:ascii="Arial" w:hAnsi="Arial" w:cs="Arial"/>
          <w:sz w:val="22"/>
          <w:szCs w:val="22"/>
        </w:rPr>
        <w:t>applicables aux marchés publics de fournitures c</w:t>
      </w:r>
      <w:r w:rsidR="00EA64AC" w:rsidRPr="00B15D6C">
        <w:rPr>
          <w:rFonts w:ascii="Arial" w:hAnsi="Arial" w:cs="Arial"/>
          <w:sz w:val="22"/>
          <w:szCs w:val="22"/>
        </w:rPr>
        <w:t>ourantes et de services (</w:t>
      </w:r>
      <w:r w:rsidRPr="00B15D6C">
        <w:rPr>
          <w:rFonts w:ascii="Arial" w:hAnsi="Arial" w:cs="Arial"/>
          <w:sz w:val="22"/>
          <w:szCs w:val="22"/>
        </w:rPr>
        <w:t xml:space="preserve">Annexé </w:t>
      </w:r>
      <w:r w:rsidR="00EA64AC" w:rsidRPr="00B15D6C">
        <w:rPr>
          <w:rFonts w:ascii="Arial" w:hAnsi="Arial" w:cs="Arial"/>
          <w:sz w:val="22"/>
          <w:szCs w:val="22"/>
        </w:rPr>
        <w:t xml:space="preserve">à l’arrêté du </w:t>
      </w:r>
      <w:smartTag w:uri="urn:schemas-microsoft-com:office:smarttags" w:element="date">
        <w:smartTagPr>
          <w:attr w:name="ls" w:val="trans"/>
          <w:attr w:name="Month" w:val="1"/>
          <w:attr w:name="Day" w:val="19"/>
          <w:attr w:name="Year" w:val="2009"/>
        </w:smartTagPr>
        <w:r w:rsidR="00EA64AC" w:rsidRPr="00B15D6C">
          <w:rPr>
            <w:rFonts w:ascii="Arial" w:hAnsi="Arial" w:cs="Arial"/>
            <w:sz w:val="22"/>
            <w:szCs w:val="22"/>
          </w:rPr>
          <w:t>19 janvier 2009</w:t>
        </w:r>
      </w:smartTag>
      <w:r w:rsidR="00EA64AC" w:rsidRPr="00B15D6C">
        <w:rPr>
          <w:rFonts w:ascii="Arial" w:hAnsi="Arial" w:cs="Arial"/>
          <w:sz w:val="22"/>
          <w:szCs w:val="22"/>
        </w:rPr>
        <w:t xml:space="preserve"> - NOR: ECEM0816423A - </w:t>
      </w:r>
      <w:r w:rsidR="00EA64AC" w:rsidRPr="00B15D6C">
        <w:rPr>
          <w:rFonts w:ascii="Arial" w:hAnsi="Arial" w:cs="Arial"/>
          <w:color w:val="222222"/>
          <w:sz w:val="22"/>
          <w:szCs w:val="22"/>
        </w:rPr>
        <w:t xml:space="preserve">JORF n°0066 du </w:t>
      </w:r>
      <w:smartTag w:uri="urn:schemas-microsoft-com:office:smarttags" w:element="date">
        <w:smartTagPr>
          <w:attr w:name="ls" w:val="trans"/>
          <w:attr w:name="Month" w:val="3"/>
          <w:attr w:name="Day" w:val="19"/>
          <w:attr w:name="Year" w:val="2009"/>
        </w:smartTagPr>
        <w:r w:rsidR="00EA64AC" w:rsidRPr="00B15D6C">
          <w:rPr>
            <w:rFonts w:ascii="Arial" w:hAnsi="Arial" w:cs="Arial"/>
            <w:color w:val="222222"/>
            <w:sz w:val="22"/>
            <w:szCs w:val="22"/>
          </w:rPr>
          <w:t>19 mars 2009</w:t>
        </w:r>
      </w:smartTag>
      <w:r w:rsidR="00EA64AC" w:rsidRPr="00B15D6C">
        <w:rPr>
          <w:rFonts w:ascii="Arial" w:hAnsi="Arial" w:cs="Arial"/>
          <w:color w:val="222222"/>
          <w:sz w:val="22"/>
          <w:szCs w:val="22"/>
        </w:rPr>
        <w:t>)</w:t>
      </w:r>
    </w:p>
    <w:p w:rsidR="009665FB" w:rsidRPr="00622B25" w:rsidRDefault="009665FB" w:rsidP="00622B25">
      <w:pPr>
        <w:numPr>
          <w:ilvl w:val="0"/>
          <w:numId w:val="2"/>
        </w:numPr>
        <w:jc w:val="both"/>
        <w:rPr>
          <w:rFonts w:ascii="Arial" w:hAnsi="Arial" w:cs="Arial"/>
          <w:sz w:val="22"/>
          <w:szCs w:val="22"/>
        </w:rPr>
      </w:pPr>
      <w:r w:rsidRPr="00B15D6C">
        <w:rPr>
          <w:rFonts w:ascii="Arial" w:hAnsi="Arial" w:cs="Arial"/>
          <w:sz w:val="22"/>
          <w:szCs w:val="22"/>
        </w:rPr>
        <w:t xml:space="preserve">Le Décret n°66-889 du </w:t>
      </w:r>
      <w:smartTag w:uri="urn:schemas-microsoft-com:office:smarttags" w:element="date">
        <w:smartTagPr>
          <w:attr w:name="ls" w:val="trans"/>
          <w:attr w:name="Month" w:val="11"/>
          <w:attr w:name="Day" w:val="28"/>
          <w:attr w:name="Year" w:val="19"/>
        </w:smartTagPr>
        <w:r w:rsidRPr="00B15D6C">
          <w:rPr>
            <w:rFonts w:ascii="Arial" w:hAnsi="Arial" w:cs="Arial"/>
            <w:sz w:val="22"/>
            <w:szCs w:val="22"/>
          </w:rPr>
          <w:t>28 novembre 19</w:t>
        </w:r>
      </w:smartTag>
      <w:r w:rsidRPr="00B15D6C">
        <w:rPr>
          <w:rFonts w:ascii="Arial" w:hAnsi="Arial" w:cs="Arial"/>
          <w:sz w:val="22"/>
          <w:szCs w:val="22"/>
        </w:rPr>
        <w:t>66 relatif aux obligations fiscales et parafiscales des soumissionnaires de marchés publics</w:t>
      </w:r>
      <w:r w:rsidR="002A33F1">
        <w:rPr>
          <w:rFonts w:ascii="Arial" w:hAnsi="Arial" w:cs="Arial"/>
          <w:sz w:val="22"/>
          <w:szCs w:val="22"/>
        </w:rPr>
        <w:t xml:space="preserve"> version consolidée au 24 juin 2018</w:t>
      </w:r>
      <w:r w:rsidRPr="00B15D6C">
        <w:rPr>
          <w:rFonts w:ascii="Arial" w:hAnsi="Arial" w:cs="Arial"/>
          <w:sz w:val="22"/>
          <w:szCs w:val="22"/>
        </w:rPr>
        <w:t>.</w:t>
      </w:r>
    </w:p>
    <w:p w:rsidR="00372E90" w:rsidRPr="00B15D6C" w:rsidRDefault="00372E90" w:rsidP="002D5F31">
      <w:pPr>
        <w:jc w:val="both"/>
        <w:rPr>
          <w:rFonts w:ascii="Arial" w:hAnsi="Arial" w:cs="Arial"/>
          <w:sz w:val="22"/>
          <w:szCs w:val="22"/>
        </w:rPr>
      </w:pPr>
    </w:p>
    <w:p w:rsidR="002351B7" w:rsidRPr="00B15D6C" w:rsidRDefault="00622B25" w:rsidP="005B553D">
      <w:pPr>
        <w:jc w:val="both"/>
        <w:rPr>
          <w:rFonts w:ascii="Arial" w:hAnsi="Arial" w:cs="Arial"/>
          <w:b/>
          <w:sz w:val="22"/>
          <w:szCs w:val="22"/>
        </w:rPr>
      </w:pPr>
      <w:r>
        <w:rPr>
          <w:rFonts w:ascii="Arial" w:hAnsi="Arial" w:cs="Arial"/>
          <w:b/>
          <w:bCs/>
          <w:sz w:val="22"/>
          <w:szCs w:val="22"/>
          <w:u w:val="single"/>
        </w:rPr>
        <w:t xml:space="preserve">Article </w:t>
      </w:r>
      <w:r w:rsidR="005B553D" w:rsidRPr="00622B25">
        <w:rPr>
          <w:rFonts w:ascii="Arial" w:hAnsi="Arial" w:cs="Arial"/>
          <w:b/>
          <w:sz w:val="22"/>
          <w:szCs w:val="22"/>
          <w:u w:val="single"/>
        </w:rPr>
        <w:t>5</w:t>
      </w:r>
      <w:r w:rsidR="005C02D0" w:rsidRPr="00622B25">
        <w:rPr>
          <w:rFonts w:ascii="Arial" w:hAnsi="Arial" w:cs="Arial"/>
          <w:b/>
          <w:sz w:val="22"/>
          <w:szCs w:val="22"/>
          <w:u w:val="single"/>
        </w:rPr>
        <w:t> </w:t>
      </w:r>
      <w:r w:rsidRPr="00622B25">
        <w:rPr>
          <w:rFonts w:ascii="Arial" w:hAnsi="Arial" w:cs="Arial"/>
          <w:b/>
          <w:sz w:val="22"/>
          <w:szCs w:val="22"/>
          <w:u w:val="single"/>
        </w:rPr>
        <w:t>–</w:t>
      </w:r>
      <w:r w:rsidR="002351B7" w:rsidRPr="00622B25">
        <w:rPr>
          <w:rFonts w:ascii="Arial" w:hAnsi="Arial" w:cs="Arial"/>
          <w:b/>
          <w:sz w:val="22"/>
          <w:szCs w:val="22"/>
          <w:u w:val="single"/>
        </w:rPr>
        <w:t xml:space="preserve"> </w:t>
      </w:r>
      <w:r w:rsidRPr="00622B25">
        <w:rPr>
          <w:rFonts w:ascii="Arial" w:hAnsi="Arial" w:cs="Arial"/>
          <w:b/>
          <w:sz w:val="22"/>
          <w:szCs w:val="22"/>
          <w:u w:val="single"/>
        </w:rPr>
        <w:t>Quantités</w:t>
      </w:r>
      <w:r>
        <w:rPr>
          <w:rFonts w:ascii="Arial" w:hAnsi="Arial" w:cs="Arial"/>
          <w:b/>
          <w:sz w:val="22"/>
          <w:szCs w:val="22"/>
          <w:u w:val="single"/>
        </w:rPr>
        <w:t xml:space="preserve"> et qualité de la prestation</w:t>
      </w:r>
    </w:p>
    <w:p w:rsidR="000545E0" w:rsidRPr="00B15D6C" w:rsidRDefault="000545E0" w:rsidP="002D5F31">
      <w:pPr>
        <w:jc w:val="both"/>
        <w:rPr>
          <w:rFonts w:ascii="Arial" w:hAnsi="Arial" w:cs="Arial"/>
          <w:sz w:val="22"/>
          <w:szCs w:val="22"/>
        </w:rPr>
      </w:pPr>
    </w:p>
    <w:p w:rsidR="00622B25" w:rsidRDefault="00EF00BA" w:rsidP="002D5F31">
      <w:pPr>
        <w:jc w:val="both"/>
        <w:rPr>
          <w:rFonts w:ascii="Arial" w:hAnsi="Arial" w:cs="Arial"/>
          <w:sz w:val="22"/>
          <w:szCs w:val="22"/>
        </w:rPr>
      </w:pPr>
      <w:r>
        <w:rPr>
          <w:rFonts w:ascii="Arial" w:hAnsi="Arial" w:cs="Arial"/>
          <w:sz w:val="22"/>
          <w:szCs w:val="22"/>
        </w:rPr>
        <w:t>La</w:t>
      </w:r>
      <w:r w:rsidR="009665FB" w:rsidRPr="00B15D6C">
        <w:rPr>
          <w:rFonts w:ascii="Arial" w:hAnsi="Arial" w:cs="Arial"/>
          <w:sz w:val="22"/>
          <w:szCs w:val="22"/>
        </w:rPr>
        <w:t xml:space="preserve"> description de la prestation et </w:t>
      </w:r>
      <w:r>
        <w:rPr>
          <w:rFonts w:ascii="Arial" w:hAnsi="Arial" w:cs="Arial"/>
          <w:sz w:val="22"/>
          <w:szCs w:val="22"/>
        </w:rPr>
        <w:t>de ses</w:t>
      </w:r>
      <w:r w:rsidR="009665FB" w:rsidRPr="00B15D6C">
        <w:rPr>
          <w:rFonts w:ascii="Arial" w:hAnsi="Arial" w:cs="Arial"/>
          <w:sz w:val="22"/>
          <w:szCs w:val="22"/>
        </w:rPr>
        <w:t xml:space="preserve"> spécifications techniques seront indiquées dans </w:t>
      </w:r>
      <w:r w:rsidR="00901F2C" w:rsidRPr="00B15D6C">
        <w:rPr>
          <w:rFonts w:ascii="Arial" w:hAnsi="Arial" w:cs="Arial"/>
          <w:sz w:val="22"/>
          <w:szCs w:val="22"/>
        </w:rPr>
        <w:t xml:space="preserve">le </w:t>
      </w:r>
      <w:r w:rsidR="009665FB" w:rsidRPr="00B15D6C">
        <w:rPr>
          <w:rFonts w:ascii="Arial" w:hAnsi="Arial" w:cs="Arial"/>
          <w:sz w:val="22"/>
          <w:szCs w:val="22"/>
        </w:rPr>
        <w:t>C.C.T.P.</w:t>
      </w:r>
    </w:p>
    <w:p w:rsidR="002133D6" w:rsidRDefault="002133D6" w:rsidP="002D5F31">
      <w:pPr>
        <w:jc w:val="both"/>
        <w:rPr>
          <w:rFonts w:ascii="Arial" w:hAnsi="Arial" w:cs="Arial"/>
          <w:sz w:val="22"/>
          <w:szCs w:val="22"/>
        </w:rPr>
      </w:pPr>
      <w:r>
        <w:rPr>
          <w:rFonts w:ascii="Arial" w:hAnsi="Arial" w:cs="Arial"/>
          <w:sz w:val="22"/>
          <w:szCs w:val="22"/>
        </w:rPr>
        <w:t>La collectivité pourra, à tout moment, et sans en référer préalablement au titulaire, procéder à tous les contrôles qu’elle jugerait nécessaires en vue de vérifier la conformité des prestations avec les clauses du marché et les modalités de leur exécution.</w:t>
      </w:r>
    </w:p>
    <w:p w:rsidR="00C67649" w:rsidRPr="00B15D6C" w:rsidRDefault="00C67649" w:rsidP="002D5F31">
      <w:pPr>
        <w:jc w:val="both"/>
        <w:rPr>
          <w:rFonts w:ascii="Arial" w:hAnsi="Arial" w:cs="Arial"/>
          <w:b/>
          <w:bCs/>
          <w:sz w:val="22"/>
          <w:szCs w:val="22"/>
        </w:rPr>
      </w:pPr>
    </w:p>
    <w:p w:rsidR="00C67649" w:rsidRDefault="00C67649" w:rsidP="002D5F31">
      <w:pPr>
        <w:jc w:val="both"/>
        <w:rPr>
          <w:rFonts w:ascii="Arial" w:hAnsi="Arial" w:cs="Arial"/>
          <w:b/>
          <w:bCs/>
          <w:sz w:val="22"/>
          <w:szCs w:val="22"/>
          <w:u w:val="single"/>
        </w:rPr>
      </w:pPr>
    </w:p>
    <w:p w:rsidR="00C67649" w:rsidRDefault="00C67649" w:rsidP="002D5F31">
      <w:pPr>
        <w:jc w:val="both"/>
        <w:rPr>
          <w:rFonts w:ascii="Arial" w:hAnsi="Arial" w:cs="Arial"/>
          <w:b/>
          <w:bCs/>
          <w:sz w:val="22"/>
          <w:szCs w:val="22"/>
          <w:u w:val="single"/>
        </w:rPr>
      </w:pPr>
    </w:p>
    <w:p w:rsidR="00C67649" w:rsidRDefault="00C67649" w:rsidP="002D5F31">
      <w:pPr>
        <w:jc w:val="both"/>
        <w:rPr>
          <w:rFonts w:ascii="Arial" w:hAnsi="Arial" w:cs="Arial"/>
          <w:b/>
          <w:bCs/>
          <w:sz w:val="22"/>
          <w:szCs w:val="22"/>
          <w:u w:val="single"/>
        </w:rPr>
      </w:pPr>
    </w:p>
    <w:p w:rsidR="00FB66C2" w:rsidRPr="00B15D6C" w:rsidRDefault="00622B25" w:rsidP="002D5F31">
      <w:pPr>
        <w:jc w:val="both"/>
        <w:rPr>
          <w:rFonts w:ascii="Arial" w:hAnsi="Arial" w:cs="Arial"/>
          <w:b/>
          <w:bCs/>
          <w:sz w:val="22"/>
          <w:szCs w:val="22"/>
          <w:u w:val="single"/>
        </w:rPr>
      </w:pPr>
      <w:r>
        <w:rPr>
          <w:rFonts w:ascii="Arial" w:hAnsi="Arial" w:cs="Arial"/>
          <w:b/>
          <w:bCs/>
          <w:sz w:val="22"/>
          <w:szCs w:val="22"/>
          <w:u w:val="single"/>
        </w:rPr>
        <w:t xml:space="preserve">Article </w:t>
      </w:r>
      <w:r w:rsidR="00C11B99">
        <w:rPr>
          <w:rFonts w:ascii="Arial" w:hAnsi="Arial" w:cs="Arial"/>
          <w:b/>
          <w:bCs/>
          <w:sz w:val="22"/>
          <w:szCs w:val="22"/>
          <w:u w:val="single"/>
        </w:rPr>
        <w:t>6</w:t>
      </w:r>
      <w:r w:rsidR="005C02D0" w:rsidRPr="00622B25">
        <w:rPr>
          <w:rFonts w:ascii="Arial" w:hAnsi="Arial" w:cs="Arial"/>
          <w:b/>
          <w:bCs/>
          <w:sz w:val="22"/>
          <w:szCs w:val="22"/>
          <w:u w:val="single"/>
        </w:rPr>
        <w:t> -</w:t>
      </w:r>
      <w:r w:rsidR="00FB66C2" w:rsidRPr="00622B25">
        <w:rPr>
          <w:rFonts w:ascii="Arial" w:hAnsi="Arial" w:cs="Arial"/>
          <w:b/>
          <w:bCs/>
          <w:sz w:val="22"/>
          <w:szCs w:val="22"/>
          <w:u w:val="single"/>
        </w:rPr>
        <w:t xml:space="preserve"> </w:t>
      </w:r>
      <w:r>
        <w:rPr>
          <w:rFonts w:ascii="Arial" w:hAnsi="Arial" w:cs="Arial"/>
          <w:b/>
          <w:bCs/>
          <w:sz w:val="22"/>
          <w:szCs w:val="22"/>
          <w:u w:val="single"/>
        </w:rPr>
        <w:t>Prix</w:t>
      </w:r>
    </w:p>
    <w:p w:rsidR="00C67649" w:rsidRDefault="00C67649" w:rsidP="009E0024">
      <w:pPr>
        <w:jc w:val="both"/>
        <w:rPr>
          <w:rFonts w:ascii="Arial" w:hAnsi="Arial" w:cs="Arial"/>
          <w:sz w:val="22"/>
          <w:szCs w:val="22"/>
        </w:rPr>
      </w:pPr>
    </w:p>
    <w:p w:rsidR="00BD43FD" w:rsidRPr="00B15D6C" w:rsidRDefault="00BD43FD" w:rsidP="009E0024">
      <w:pPr>
        <w:jc w:val="both"/>
        <w:rPr>
          <w:rFonts w:ascii="Arial" w:hAnsi="Arial" w:cs="Arial"/>
          <w:sz w:val="22"/>
          <w:szCs w:val="22"/>
        </w:rPr>
      </w:pPr>
      <w:r w:rsidRPr="00B15D6C">
        <w:rPr>
          <w:rFonts w:ascii="Arial" w:hAnsi="Arial" w:cs="Arial"/>
          <w:sz w:val="22"/>
          <w:szCs w:val="22"/>
        </w:rPr>
        <w:t>Le</w:t>
      </w:r>
      <w:r w:rsidR="007D61DD" w:rsidRPr="00B15D6C">
        <w:rPr>
          <w:rFonts w:ascii="Arial" w:hAnsi="Arial" w:cs="Arial"/>
          <w:sz w:val="22"/>
          <w:szCs w:val="22"/>
        </w:rPr>
        <w:t xml:space="preserve"> marché est à prix fermes et unitaires</w:t>
      </w:r>
      <w:r w:rsidR="00C11B99">
        <w:rPr>
          <w:rFonts w:ascii="Arial" w:hAnsi="Arial" w:cs="Arial"/>
          <w:sz w:val="22"/>
          <w:szCs w:val="22"/>
        </w:rPr>
        <w:t>, indiqués HT et TTC</w:t>
      </w:r>
      <w:r w:rsidR="007D61DD" w:rsidRPr="00B15D6C">
        <w:rPr>
          <w:rFonts w:ascii="Arial" w:hAnsi="Arial" w:cs="Arial"/>
          <w:sz w:val="22"/>
          <w:szCs w:val="22"/>
        </w:rPr>
        <w:t xml:space="preserve">. Les </w:t>
      </w:r>
      <w:r w:rsidRPr="00B15D6C">
        <w:rPr>
          <w:rFonts w:ascii="Arial" w:hAnsi="Arial" w:cs="Arial"/>
          <w:sz w:val="22"/>
          <w:szCs w:val="22"/>
        </w:rPr>
        <w:t xml:space="preserve">prix de la prestation seront indiqués par le </w:t>
      </w:r>
      <w:r w:rsidR="00C11B99">
        <w:rPr>
          <w:rFonts w:ascii="Arial" w:hAnsi="Arial" w:cs="Arial"/>
          <w:sz w:val="22"/>
          <w:szCs w:val="22"/>
        </w:rPr>
        <w:t>prestataire sur le bordereau des prix.</w:t>
      </w:r>
    </w:p>
    <w:p w:rsidR="00BD43FD" w:rsidRPr="00B15D6C" w:rsidRDefault="00BD43FD" w:rsidP="002D5F31">
      <w:pPr>
        <w:jc w:val="both"/>
        <w:rPr>
          <w:rFonts w:ascii="Arial" w:hAnsi="Arial" w:cs="Arial"/>
          <w:sz w:val="22"/>
          <w:szCs w:val="22"/>
        </w:rPr>
      </w:pPr>
    </w:p>
    <w:p w:rsidR="00341E84" w:rsidRPr="00B15D6C" w:rsidRDefault="007D61DD" w:rsidP="008E6A1B">
      <w:pPr>
        <w:jc w:val="both"/>
        <w:rPr>
          <w:rFonts w:ascii="Arial" w:hAnsi="Arial" w:cs="Arial"/>
          <w:sz w:val="22"/>
          <w:szCs w:val="22"/>
        </w:rPr>
      </w:pPr>
      <w:r w:rsidRPr="00B15D6C">
        <w:rPr>
          <w:rFonts w:ascii="Arial" w:hAnsi="Arial" w:cs="Arial"/>
          <w:sz w:val="22"/>
          <w:szCs w:val="22"/>
        </w:rPr>
        <w:t xml:space="preserve">Le </w:t>
      </w:r>
      <w:r w:rsidR="00C11B99">
        <w:rPr>
          <w:rFonts w:ascii="Arial" w:hAnsi="Arial" w:cs="Arial"/>
          <w:sz w:val="22"/>
          <w:szCs w:val="22"/>
        </w:rPr>
        <w:t xml:space="preserve">prestataire </w:t>
      </w:r>
      <w:r w:rsidRPr="00B15D6C">
        <w:rPr>
          <w:rFonts w:ascii="Arial" w:hAnsi="Arial" w:cs="Arial"/>
          <w:sz w:val="22"/>
          <w:szCs w:val="22"/>
        </w:rPr>
        <w:t>est réputé avoir inclus dans son offre de pri</w:t>
      </w:r>
      <w:r w:rsidR="008E6A1B" w:rsidRPr="00B15D6C">
        <w:rPr>
          <w:rFonts w:ascii="Arial" w:hAnsi="Arial" w:cs="Arial"/>
          <w:sz w:val="22"/>
          <w:szCs w:val="22"/>
        </w:rPr>
        <w:t>x</w:t>
      </w:r>
      <w:r w:rsidRPr="00B15D6C">
        <w:rPr>
          <w:rFonts w:ascii="Arial" w:hAnsi="Arial" w:cs="Arial"/>
          <w:sz w:val="22"/>
          <w:szCs w:val="22"/>
        </w:rPr>
        <w:t xml:space="preserve"> la total</w:t>
      </w:r>
      <w:r w:rsidR="00C11B99">
        <w:rPr>
          <w:rFonts w:ascii="Arial" w:hAnsi="Arial" w:cs="Arial"/>
          <w:sz w:val="22"/>
          <w:szCs w:val="22"/>
        </w:rPr>
        <w:t>ité des prestations nécessaires, y compris la formation et l’information du personnel (si nécessaire).</w:t>
      </w:r>
    </w:p>
    <w:p w:rsidR="00341E84" w:rsidRPr="00B15D6C" w:rsidRDefault="00341E84" w:rsidP="00341E84">
      <w:pPr>
        <w:jc w:val="both"/>
        <w:rPr>
          <w:rFonts w:ascii="Arial" w:hAnsi="Arial" w:cs="Arial"/>
          <w:sz w:val="22"/>
          <w:szCs w:val="22"/>
        </w:rPr>
      </w:pPr>
    </w:p>
    <w:p w:rsidR="008E6A1B" w:rsidRDefault="002258AC" w:rsidP="008E6A1B">
      <w:pPr>
        <w:jc w:val="both"/>
        <w:rPr>
          <w:rFonts w:ascii="Arial" w:hAnsi="Arial" w:cs="Arial"/>
          <w:sz w:val="22"/>
          <w:szCs w:val="22"/>
        </w:rPr>
      </w:pPr>
      <w:r w:rsidRPr="00B15D6C">
        <w:rPr>
          <w:rFonts w:ascii="Arial" w:hAnsi="Arial" w:cs="Arial"/>
          <w:sz w:val="22"/>
          <w:szCs w:val="22"/>
        </w:rPr>
        <w:t>Les prix évolueront chaque année à la date anniversaire de signature du présent contrat</w:t>
      </w:r>
      <w:r w:rsidR="008E6A1B" w:rsidRPr="00B15D6C">
        <w:rPr>
          <w:rFonts w:ascii="Arial" w:hAnsi="Arial" w:cs="Arial"/>
          <w:sz w:val="22"/>
          <w:szCs w:val="22"/>
        </w:rPr>
        <w:t xml:space="preserve"> selon les modalités suivantes</w:t>
      </w:r>
      <w:r w:rsidR="009900F2" w:rsidRPr="00B15D6C">
        <w:rPr>
          <w:rFonts w:ascii="Arial" w:hAnsi="Arial" w:cs="Arial"/>
          <w:sz w:val="22"/>
          <w:szCs w:val="22"/>
        </w:rPr>
        <w:t xml:space="preserve"> : </w:t>
      </w:r>
    </w:p>
    <w:p w:rsidR="00C67649" w:rsidRPr="00B15D6C" w:rsidRDefault="00C67649" w:rsidP="008E6A1B">
      <w:pPr>
        <w:jc w:val="both"/>
        <w:rPr>
          <w:rFonts w:ascii="Arial" w:hAnsi="Arial" w:cs="Arial"/>
          <w:sz w:val="22"/>
          <w:szCs w:val="22"/>
        </w:rPr>
      </w:pPr>
    </w:p>
    <w:p w:rsidR="001133EB" w:rsidRDefault="008E6A1B" w:rsidP="00810E7D">
      <w:pPr>
        <w:pStyle w:val="RedaliaNormal"/>
      </w:pPr>
      <w:r w:rsidRPr="00B15D6C">
        <w:t>Mois d’établissement du marché</w:t>
      </w:r>
      <w:r w:rsidR="004006DC" w:rsidRPr="00B15D6C">
        <w:t> :</w:t>
      </w:r>
      <w:r w:rsidRPr="00B15D6C">
        <w:t xml:space="preserve"> les prix sont réputés établis sur la base des co</w:t>
      </w:r>
      <w:r w:rsidR="00B15D6C" w:rsidRPr="00B15D6C">
        <w:t xml:space="preserve">nditions économiques du mois </w:t>
      </w:r>
      <w:r w:rsidR="00810E7D">
        <w:t>qui précède le mois de remise des offres</w:t>
      </w:r>
      <w:r w:rsidR="004006DC" w:rsidRPr="00B15D6C">
        <w:t>,</w:t>
      </w:r>
      <w:r w:rsidRPr="00B15D6C">
        <w:t xml:space="preserve"> ce mois est appelé «  mois zéro »</w:t>
      </w:r>
      <w:r w:rsidR="00810E7D">
        <w:t xml:space="preserve"> (Mo</w:t>
      </w:r>
      <w:r w:rsidR="00C67649">
        <w:t>)</w:t>
      </w:r>
    </w:p>
    <w:p w:rsidR="00C67649" w:rsidRDefault="00C67649" w:rsidP="00810E7D">
      <w:pPr>
        <w:pStyle w:val="RedaliaNormal"/>
      </w:pPr>
    </w:p>
    <w:p w:rsidR="00810E7D" w:rsidRDefault="00810E7D" w:rsidP="00810E7D">
      <w:pPr>
        <w:pStyle w:val="RedaliaNormal"/>
      </w:pPr>
      <w:r>
        <w:t>Les prix de base sont révisés, en hausse comme en baisse, par application de la formule suivante :</w:t>
      </w:r>
    </w:p>
    <w:p w:rsidR="00C67649" w:rsidRDefault="00C67649" w:rsidP="00810E7D">
      <w:pPr>
        <w:pStyle w:val="RedaliaNormal"/>
      </w:pPr>
    </w:p>
    <w:p w:rsidR="00810E7D" w:rsidRDefault="00810E7D" w:rsidP="00810E7D">
      <w:pPr>
        <w:pStyle w:val="RedaliaNormal"/>
      </w:pPr>
      <w:r>
        <w:t>P(n) = P(o) [0.125 + 0.875 x I(n)/I(o)]</w:t>
      </w:r>
    </w:p>
    <w:p w:rsidR="00C67649" w:rsidRDefault="00C67649" w:rsidP="00810E7D">
      <w:pPr>
        <w:pStyle w:val="RedaliaNormal"/>
      </w:pPr>
    </w:p>
    <w:p w:rsidR="00810E7D" w:rsidRDefault="00810E7D" w:rsidP="00810E7D">
      <w:pPr>
        <w:pStyle w:val="RedaliaNormal"/>
      </w:pPr>
      <w:r>
        <w:t>Dans laquelle :</w:t>
      </w:r>
    </w:p>
    <w:p w:rsidR="00810E7D" w:rsidRDefault="00810E7D" w:rsidP="00810E7D">
      <w:pPr>
        <w:pStyle w:val="RedaliaNormal"/>
        <w:numPr>
          <w:ilvl w:val="0"/>
          <w:numId w:val="2"/>
        </w:numPr>
      </w:pPr>
      <w:r>
        <w:t>P(n) est le prix révisé</w:t>
      </w:r>
    </w:p>
    <w:p w:rsidR="00810E7D" w:rsidRDefault="00810E7D" w:rsidP="00810E7D">
      <w:pPr>
        <w:pStyle w:val="RedaliaNormal"/>
        <w:numPr>
          <w:ilvl w:val="0"/>
          <w:numId w:val="2"/>
        </w:numPr>
      </w:pPr>
      <w:r>
        <w:t>P(o) est le prix initial réputé ét</w:t>
      </w:r>
      <w:r w:rsidR="00F14BFA">
        <w:t>a</w:t>
      </w:r>
      <w:r>
        <w:t>bli sur la base des conditions économiques du mois zéro</w:t>
      </w:r>
    </w:p>
    <w:p w:rsidR="00C67649" w:rsidRDefault="00C67649" w:rsidP="00810E7D">
      <w:pPr>
        <w:pStyle w:val="RedaliaNormal"/>
      </w:pPr>
    </w:p>
    <w:p w:rsidR="00810E7D" w:rsidRDefault="00810E7D" w:rsidP="00810E7D">
      <w:pPr>
        <w:pStyle w:val="RedaliaNormal"/>
      </w:pPr>
      <w:r>
        <w:t>Les index utilisés sont les suivantes :</w:t>
      </w:r>
    </w:p>
    <w:p w:rsidR="00C67649" w:rsidRDefault="00C67649" w:rsidP="00810E7D">
      <w:pPr>
        <w:pStyle w:val="RedaliaNormal"/>
      </w:pPr>
    </w:p>
    <w:p w:rsidR="00810E7D" w:rsidRDefault="00810E7D" w:rsidP="00810E7D">
      <w:pPr>
        <w:pStyle w:val="RedaliaNormal"/>
      </w:pPr>
      <w:r>
        <w:t xml:space="preserve">I : Indice INSEE « Service d’entretien du logement » </w:t>
      </w:r>
    </w:p>
    <w:p w:rsidR="00C67649" w:rsidRDefault="00C67649" w:rsidP="00810E7D">
      <w:pPr>
        <w:pStyle w:val="RedaliaNormal"/>
      </w:pPr>
    </w:p>
    <w:p w:rsidR="00810E7D" w:rsidRDefault="00810E7D" w:rsidP="00810E7D">
      <w:pPr>
        <w:pStyle w:val="RedaliaNormal"/>
      </w:pPr>
      <w:r>
        <w:t>Les index sont publiés par l’INSEE.</w:t>
      </w:r>
    </w:p>
    <w:p w:rsidR="00C67649" w:rsidRPr="00B15D6C" w:rsidRDefault="00C67649" w:rsidP="00810E7D">
      <w:pPr>
        <w:pStyle w:val="RedaliaNormal"/>
      </w:pPr>
    </w:p>
    <w:p w:rsidR="00892722" w:rsidRDefault="001133EB" w:rsidP="00892722">
      <w:pPr>
        <w:jc w:val="both"/>
        <w:rPr>
          <w:rFonts w:ascii="Arial" w:hAnsi="Arial" w:cs="Arial"/>
          <w:sz w:val="22"/>
          <w:szCs w:val="22"/>
        </w:rPr>
      </w:pPr>
      <w:r w:rsidRPr="00B15D6C">
        <w:rPr>
          <w:rFonts w:ascii="Arial" w:hAnsi="Arial" w:cs="Arial"/>
          <w:sz w:val="22"/>
          <w:szCs w:val="22"/>
        </w:rPr>
        <w:t xml:space="preserve">Le titulaire est tenu de communiquer à la commune sa proposition de prix révisés </w:t>
      </w:r>
      <w:r w:rsidR="00892722" w:rsidRPr="00B15D6C">
        <w:rPr>
          <w:rFonts w:ascii="Arial" w:hAnsi="Arial" w:cs="Arial"/>
          <w:sz w:val="22"/>
          <w:szCs w:val="22"/>
        </w:rPr>
        <w:t xml:space="preserve">au </w:t>
      </w:r>
      <w:r w:rsidR="001B1120">
        <w:rPr>
          <w:rFonts w:ascii="Arial" w:hAnsi="Arial" w:cs="Arial"/>
          <w:sz w:val="22"/>
          <w:szCs w:val="22"/>
        </w:rPr>
        <w:t>20 octobre</w:t>
      </w:r>
      <w:r w:rsidR="00892722" w:rsidRPr="00B15D6C">
        <w:rPr>
          <w:rFonts w:ascii="Arial" w:hAnsi="Arial" w:cs="Arial"/>
          <w:sz w:val="22"/>
          <w:szCs w:val="22"/>
        </w:rPr>
        <w:t xml:space="preserve"> avant l’édition de la facture définitive.</w:t>
      </w:r>
    </w:p>
    <w:p w:rsidR="00622B25" w:rsidRPr="00B15D6C" w:rsidRDefault="00622B25" w:rsidP="00892722">
      <w:pPr>
        <w:jc w:val="both"/>
        <w:rPr>
          <w:rFonts w:ascii="Arial" w:hAnsi="Arial" w:cs="Arial"/>
          <w:sz w:val="22"/>
          <w:szCs w:val="22"/>
        </w:rPr>
      </w:pPr>
    </w:p>
    <w:p w:rsidR="00FF6A83" w:rsidRPr="00B15D6C" w:rsidRDefault="00622B25" w:rsidP="0029192E">
      <w:pPr>
        <w:jc w:val="both"/>
        <w:rPr>
          <w:rFonts w:ascii="Arial" w:hAnsi="Arial" w:cs="Arial"/>
          <w:b/>
          <w:bCs/>
          <w:sz w:val="22"/>
          <w:szCs w:val="22"/>
        </w:rPr>
      </w:pPr>
      <w:r w:rsidRPr="00622B25">
        <w:rPr>
          <w:rFonts w:ascii="Arial" w:hAnsi="Arial" w:cs="Arial"/>
          <w:b/>
          <w:bCs/>
          <w:sz w:val="22"/>
          <w:szCs w:val="22"/>
          <w:u w:val="single"/>
        </w:rPr>
        <w:t xml:space="preserve">Article </w:t>
      </w:r>
      <w:r w:rsidR="001B1120">
        <w:rPr>
          <w:rFonts w:ascii="Arial" w:hAnsi="Arial" w:cs="Arial"/>
          <w:b/>
          <w:bCs/>
          <w:sz w:val="22"/>
          <w:szCs w:val="22"/>
          <w:u w:val="single"/>
        </w:rPr>
        <w:t>7</w:t>
      </w:r>
      <w:r w:rsidR="005C02D0" w:rsidRPr="00622B25">
        <w:rPr>
          <w:rFonts w:ascii="Arial" w:hAnsi="Arial" w:cs="Arial"/>
          <w:b/>
          <w:bCs/>
          <w:sz w:val="22"/>
          <w:szCs w:val="22"/>
          <w:u w:val="single"/>
        </w:rPr>
        <w:t> </w:t>
      </w:r>
      <w:r w:rsidRPr="00622B25">
        <w:rPr>
          <w:rFonts w:ascii="Arial" w:hAnsi="Arial" w:cs="Arial"/>
          <w:b/>
          <w:bCs/>
          <w:sz w:val="22"/>
          <w:szCs w:val="22"/>
          <w:u w:val="single"/>
        </w:rPr>
        <w:t>–</w:t>
      </w:r>
      <w:r w:rsidR="00FF6A83" w:rsidRPr="00622B25">
        <w:rPr>
          <w:rFonts w:ascii="Arial" w:hAnsi="Arial" w:cs="Arial"/>
          <w:b/>
          <w:bCs/>
          <w:sz w:val="22"/>
          <w:szCs w:val="22"/>
          <w:u w:val="single"/>
        </w:rPr>
        <w:t xml:space="preserve"> </w:t>
      </w:r>
      <w:r w:rsidRPr="00622B25">
        <w:rPr>
          <w:rFonts w:ascii="Arial" w:hAnsi="Arial" w:cs="Arial"/>
          <w:b/>
          <w:bCs/>
          <w:sz w:val="22"/>
          <w:szCs w:val="22"/>
          <w:u w:val="single"/>
        </w:rPr>
        <w:t>Variation</w:t>
      </w:r>
      <w:r>
        <w:rPr>
          <w:rFonts w:ascii="Arial" w:hAnsi="Arial" w:cs="Arial"/>
          <w:b/>
          <w:bCs/>
          <w:sz w:val="22"/>
          <w:szCs w:val="22"/>
          <w:u w:val="single"/>
        </w:rPr>
        <w:t xml:space="preserve"> des taxes fiscales</w:t>
      </w:r>
    </w:p>
    <w:p w:rsidR="00FF6A83" w:rsidRPr="00B15D6C" w:rsidRDefault="00FF6A83" w:rsidP="002D5F31">
      <w:pPr>
        <w:jc w:val="both"/>
        <w:rPr>
          <w:rFonts w:ascii="Arial" w:hAnsi="Arial" w:cs="Arial"/>
          <w:sz w:val="22"/>
          <w:szCs w:val="22"/>
        </w:rPr>
      </w:pPr>
    </w:p>
    <w:p w:rsidR="00FF6A83" w:rsidRPr="00B15D6C" w:rsidRDefault="00331305" w:rsidP="00836193">
      <w:pPr>
        <w:jc w:val="both"/>
        <w:rPr>
          <w:rFonts w:ascii="Arial" w:hAnsi="Arial" w:cs="Arial"/>
          <w:sz w:val="22"/>
          <w:szCs w:val="22"/>
        </w:rPr>
      </w:pPr>
      <w:r w:rsidRPr="00B15D6C">
        <w:rPr>
          <w:rFonts w:ascii="Arial" w:hAnsi="Arial" w:cs="Arial"/>
          <w:sz w:val="22"/>
          <w:szCs w:val="22"/>
        </w:rPr>
        <w:t>Si le taux ou l’assiette de la taxe à la valeur ajoutée (T.V.A.) varie entre la date de l’établissement de prix et l’époque du fait générateur de la taxe, les prix tiendront compte de cette variation.</w:t>
      </w:r>
    </w:p>
    <w:p w:rsidR="00331305" w:rsidRPr="00B15D6C" w:rsidRDefault="00331305" w:rsidP="002D5F31">
      <w:pPr>
        <w:jc w:val="both"/>
        <w:rPr>
          <w:rFonts w:ascii="Arial" w:hAnsi="Arial" w:cs="Arial"/>
          <w:b/>
          <w:bCs/>
          <w:sz w:val="22"/>
          <w:szCs w:val="22"/>
        </w:rPr>
      </w:pPr>
    </w:p>
    <w:p w:rsidR="00331305" w:rsidRDefault="00622B25" w:rsidP="002D5F31">
      <w:pPr>
        <w:jc w:val="both"/>
        <w:rPr>
          <w:rFonts w:ascii="Arial" w:hAnsi="Arial" w:cs="Arial"/>
          <w:b/>
          <w:bCs/>
          <w:sz w:val="22"/>
          <w:szCs w:val="22"/>
        </w:rPr>
      </w:pPr>
      <w:r>
        <w:rPr>
          <w:rFonts w:ascii="Arial" w:hAnsi="Arial" w:cs="Arial"/>
          <w:b/>
          <w:bCs/>
          <w:sz w:val="22"/>
          <w:szCs w:val="22"/>
          <w:u w:val="single"/>
        </w:rPr>
        <w:t xml:space="preserve">Article </w:t>
      </w:r>
      <w:r w:rsidR="001B1120">
        <w:rPr>
          <w:rFonts w:ascii="Arial" w:hAnsi="Arial" w:cs="Arial"/>
          <w:b/>
          <w:bCs/>
          <w:sz w:val="22"/>
          <w:szCs w:val="22"/>
          <w:u w:val="single"/>
        </w:rPr>
        <w:t>8</w:t>
      </w:r>
      <w:r w:rsidR="005C02D0" w:rsidRPr="00622B25">
        <w:rPr>
          <w:rFonts w:ascii="Arial" w:hAnsi="Arial" w:cs="Arial"/>
          <w:b/>
          <w:bCs/>
          <w:sz w:val="22"/>
          <w:szCs w:val="22"/>
          <w:u w:val="single"/>
        </w:rPr>
        <w:t> -</w:t>
      </w:r>
      <w:r w:rsidR="00FF6A83" w:rsidRPr="00622B25">
        <w:rPr>
          <w:rFonts w:ascii="Arial" w:hAnsi="Arial" w:cs="Arial"/>
          <w:b/>
          <w:bCs/>
          <w:sz w:val="22"/>
          <w:szCs w:val="22"/>
          <w:u w:val="single"/>
        </w:rPr>
        <w:t xml:space="preserve"> </w:t>
      </w:r>
      <w:r w:rsidR="00331305" w:rsidRPr="00622B25">
        <w:rPr>
          <w:rFonts w:ascii="Arial" w:hAnsi="Arial" w:cs="Arial"/>
          <w:b/>
          <w:bCs/>
          <w:sz w:val="22"/>
          <w:szCs w:val="22"/>
          <w:u w:val="single"/>
        </w:rPr>
        <w:t>F</w:t>
      </w:r>
      <w:r w:rsidRPr="00622B25">
        <w:rPr>
          <w:rFonts w:ascii="Arial" w:hAnsi="Arial" w:cs="Arial"/>
          <w:b/>
          <w:bCs/>
          <w:sz w:val="22"/>
          <w:szCs w:val="22"/>
          <w:u w:val="single"/>
        </w:rPr>
        <w:t>acturation</w:t>
      </w:r>
      <w:r w:rsidR="001C577A" w:rsidRPr="00B15D6C">
        <w:rPr>
          <w:rFonts w:ascii="Arial" w:hAnsi="Arial" w:cs="Arial"/>
          <w:b/>
          <w:bCs/>
          <w:sz w:val="22"/>
          <w:szCs w:val="22"/>
        </w:rPr>
        <w:t xml:space="preserve"> </w:t>
      </w:r>
    </w:p>
    <w:p w:rsidR="001B1120" w:rsidRPr="00B15D6C" w:rsidRDefault="001B1120" w:rsidP="002D5F31">
      <w:pPr>
        <w:jc w:val="both"/>
        <w:rPr>
          <w:rFonts w:ascii="Arial" w:hAnsi="Arial" w:cs="Arial"/>
          <w:b/>
          <w:bCs/>
          <w:sz w:val="22"/>
          <w:szCs w:val="22"/>
        </w:rPr>
      </w:pPr>
    </w:p>
    <w:p w:rsidR="00331305" w:rsidRPr="00B15D6C" w:rsidRDefault="00331305" w:rsidP="00452DFE">
      <w:pPr>
        <w:jc w:val="both"/>
        <w:rPr>
          <w:rFonts w:ascii="Arial" w:hAnsi="Arial" w:cs="Arial"/>
          <w:sz w:val="22"/>
          <w:szCs w:val="22"/>
        </w:rPr>
      </w:pPr>
      <w:r w:rsidRPr="00B15D6C">
        <w:rPr>
          <w:rFonts w:ascii="Arial" w:hAnsi="Arial" w:cs="Arial"/>
          <w:sz w:val="22"/>
          <w:szCs w:val="22"/>
        </w:rPr>
        <w:t xml:space="preserve">Le règlement s’effectuera sur présentation de factures établies </w:t>
      </w:r>
      <w:r w:rsidR="00E71DC8">
        <w:rPr>
          <w:rFonts w:ascii="Arial" w:hAnsi="Arial" w:cs="Arial"/>
          <w:sz w:val="22"/>
          <w:szCs w:val="22"/>
        </w:rPr>
        <w:t xml:space="preserve">sur </w:t>
      </w:r>
      <w:proofErr w:type="spellStart"/>
      <w:r w:rsidR="00E71DC8">
        <w:rPr>
          <w:rFonts w:ascii="Arial" w:hAnsi="Arial" w:cs="Arial"/>
          <w:sz w:val="22"/>
          <w:szCs w:val="22"/>
        </w:rPr>
        <w:t>Chrorus</w:t>
      </w:r>
      <w:proofErr w:type="spellEnd"/>
      <w:r w:rsidR="00E71DC8">
        <w:rPr>
          <w:rFonts w:ascii="Arial" w:hAnsi="Arial" w:cs="Arial"/>
          <w:sz w:val="22"/>
          <w:szCs w:val="22"/>
        </w:rPr>
        <w:t xml:space="preserve"> Pro </w:t>
      </w:r>
      <w:r w:rsidRPr="00B15D6C">
        <w:rPr>
          <w:rFonts w:ascii="Arial" w:hAnsi="Arial" w:cs="Arial"/>
          <w:sz w:val="22"/>
          <w:szCs w:val="22"/>
        </w:rPr>
        <w:t xml:space="preserve">au nom de la Commune </w:t>
      </w:r>
      <w:r w:rsidR="00B15D6C" w:rsidRPr="00B15D6C">
        <w:rPr>
          <w:rFonts w:ascii="Arial" w:hAnsi="Arial" w:cs="Arial"/>
          <w:sz w:val="22"/>
          <w:szCs w:val="22"/>
        </w:rPr>
        <w:t>de CHAPET</w:t>
      </w:r>
      <w:r w:rsidRPr="00B15D6C">
        <w:rPr>
          <w:rFonts w:ascii="Arial" w:hAnsi="Arial" w:cs="Arial"/>
          <w:sz w:val="22"/>
          <w:szCs w:val="22"/>
        </w:rPr>
        <w:t xml:space="preserve">, </w:t>
      </w:r>
      <w:r w:rsidR="00452DFE" w:rsidRPr="00B15D6C">
        <w:rPr>
          <w:rFonts w:ascii="Arial" w:hAnsi="Arial" w:cs="Arial"/>
          <w:sz w:val="22"/>
          <w:szCs w:val="22"/>
        </w:rPr>
        <w:t xml:space="preserve">selon les règles de la comptabilité publique. Il n’est prévu ni avance ni acompte. </w:t>
      </w:r>
    </w:p>
    <w:p w:rsidR="00C11B99" w:rsidRPr="00B15D6C" w:rsidRDefault="00C11B99" w:rsidP="002D5F31">
      <w:pPr>
        <w:jc w:val="both"/>
        <w:rPr>
          <w:rFonts w:ascii="Arial" w:hAnsi="Arial" w:cs="Arial"/>
          <w:sz w:val="22"/>
          <w:szCs w:val="22"/>
        </w:rPr>
      </w:pPr>
    </w:p>
    <w:p w:rsidR="00481AD4" w:rsidRPr="00B15D6C" w:rsidRDefault="002175AC" w:rsidP="009900F2">
      <w:pPr>
        <w:jc w:val="both"/>
        <w:rPr>
          <w:rFonts w:ascii="Arial" w:hAnsi="Arial" w:cs="Arial"/>
          <w:sz w:val="22"/>
          <w:szCs w:val="22"/>
        </w:rPr>
      </w:pPr>
      <w:r w:rsidRPr="00B15D6C">
        <w:rPr>
          <w:rFonts w:ascii="Arial" w:hAnsi="Arial" w:cs="Arial"/>
          <w:sz w:val="22"/>
          <w:szCs w:val="22"/>
        </w:rPr>
        <w:t xml:space="preserve">A l’issue du mois de la prestation, le </w:t>
      </w:r>
      <w:r w:rsidR="00C11B99">
        <w:rPr>
          <w:rFonts w:ascii="Arial" w:hAnsi="Arial" w:cs="Arial"/>
          <w:sz w:val="22"/>
          <w:szCs w:val="22"/>
        </w:rPr>
        <w:t xml:space="preserve">prestataire </w:t>
      </w:r>
      <w:r w:rsidRPr="00B15D6C">
        <w:rPr>
          <w:rFonts w:ascii="Arial" w:hAnsi="Arial" w:cs="Arial"/>
          <w:sz w:val="22"/>
          <w:szCs w:val="22"/>
        </w:rPr>
        <w:t xml:space="preserve">présentera </w:t>
      </w:r>
      <w:r w:rsidR="00452DFE" w:rsidRPr="00B15D6C">
        <w:rPr>
          <w:rFonts w:ascii="Arial" w:hAnsi="Arial" w:cs="Arial"/>
          <w:sz w:val="22"/>
          <w:szCs w:val="22"/>
        </w:rPr>
        <w:t>aux fins de mandatement la facture détaillée, en deux exemplaires. L</w:t>
      </w:r>
      <w:r w:rsidRPr="00B15D6C">
        <w:rPr>
          <w:rFonts w:ascii="Arial" w:hAnsi="Arial" w:cs="Arial"/>
          <w:sz w:val="22"/>
          <w:szCs w:val="22"/>
        </w:rPr>
        <w:t xml:space="preserve">a facture devra faire apparaître distinctement </w:t>
      </w:r>
      <w:r w:rsidR="00C11B99">
        <w:rPr>
          <w:rFonts w:ascii="Arial" w:hAnsi="Arial" w:cs="Arial"/>
          <w:sz w:val="22"/>
          <w:szCs w:val="22"/>
        </w:rPr>
        <w:t xml:space="preserve">le détail </w:t>
      </w:r>
      <w:r w:rsidR="00452DFE" w:rsidRPr="00B15D6C">
        <w:rPr>
          <w:rFonts w:ascii="Arial" w:hAnsi="Arial" w:cs="Arial"/>
          <w:sz w:val="22"/>
          <w:szCs w:val="22"/>
        </w:rPr>
        <w:t xml:space="preserve">par </w:t>
      </w:r>
      <w:r w:rsidR="00C11B99">
        <w:rPr>
          <w:rFonts w:ascii="Arial" w:hAnsi="Arial" w:cs="Arial"/>
          <w:sz w:val="22"/>
          <w:szCs w:val="22"/>
        </w:rPr>
        <w:t>bâtiment.</w:t>
      </w:r>
    </w:p>
    <w:p w:rsidR="00481AD4" w:rsidRPr="00B15D6C" w:rsidRDefault="00481AD4" w:rsidP="00452DFE">
      <w:pPr>
        <w:jc w:val="both"/>
        <w:rPr>
          <w:rFonts w:ascii="Arial" w:hAnsi="Arial" w:cs="Arial"/>
          <w:sz w:val="22"/>
          <w:szCs w:val="22"/>
        </w:rPr>
      </w:pPr>
    </w:p>
    <w:p w:rsidR="00F91429" w:rsidRPr="00622B25" w:rsidRDefault="00622B25" w:rsidP="002D5F31">
      <w:pPr>
        <w:jc w:val="both"/>
        <w:rPr>
          <w:rFonts w:ascii="Arial" w:hAnsi="Arial" w:cs="Arial"/>
          <w:b/>
          <w:bCs/>
          <w:sz w:val="22"/>
          <w:szCs w:val="22"/>
          <w:u w:val="single"/>
        </w:rPr>
      </w:pPr>
      <w:r w:rsidRPr="00622B25">
        <w:rPr>
          <w:rFonts w:ascii="Arial" w:hAnsi="Arial" w:cs="Arial"/>
          <w:b/>
          <w:bCs/>
          <w:sz w:val="22"/>
          <w:szCs w:val="22"/>
          <w:u w:val="single"/>
        </w:rPr>
        <w:t xml:space="preserve">Article </w:t>
      </w:r>
      <w:r w:rsidR="001B1120">
        <w:rPr>
          <w:rFonts w:ascii="Arial" w:hAnsi="Arial" w:cs="Arial"/>
          <w:b/>
          <w:bCs/>
          <w:sz w:val="22"/>
          <w:szCs w:val="22"/>
          <w:u w:val="single"/>
        </w:rPr>
        <w:t>9</w:t>
      </w:r>
      <w:r w:rsidR="005C02D0" w:rsidRPr="00622B25">
        <w:rPr>
          <w:rFonts w:ascii="Arial" w:hAnsi="Arial" w:cs="Arial"/>
          <w:b/>
          <w:bCs/>
          <w:sz w:val="22"/>
          <w:szCs w:val="22"/>
          <w:u w:val="single"/>
        </w:rPr>
        <w:t> -</w:t>
      </w:r>
      <w:r w:rsidR="00F91429" w:rsidRPr="00622B25">
        <w:rPr>
          <w:rFonts w:ascii="Arial" w:hAnsi="Arial" w:cs="Arial"/>
          <w:b/>
          <w:bCs/>
          <w:sz w:val="22"/>
          <w:szCs w:val="22"/>
          <w:u w:val="single"/>
        </w:rPr>
        <w:t xml:space="preserve"> </w:t>
      </w:r>
      <w:r w:rsidRPr="00622B25">
        <w:rPr>
          <w:rFonts w:ascii="Arial" w:hAnsi="Arial" w:cs="Arial"/>
          <w:b/>
          <w:bCs/>
          <w:sz w:val="22"/>
          <w:szCs w:val="22"/>
          <w:u w:val="single"/>
        </w:rPr>
        <w:t>Paiement</w:t>
      </w:r>
    </w:p>
    <w:p w:rsidR="000545E0" w:rsidRPr="00B15D6C" w:rsidRDefault="000545E0" w:rsidP="002D5F31">
      <w:pPr>
        <w:jc w:val="both"/>
        <w:rPr>
          <w:rFonts w:ascii="Arial" w:hAnsi="Arial" w:cs="Arial"/>
          <w:sz w:val="22"/>
          <w:szCs w:val="22"/>
        </w:rPr>
      </w:pPr>
    </w:p>
    <w:p w:rsidR="002175AC" w:rsidRDefault="002175AC" w:rsidP="002D5F31">
      <w:pPr>
        <w:jc w:val="both"/>
        <w:rPr>
          <w:rFonts w:ascii="Arial" w:hAnsi="Arial" w:cs="Arial"/>
          <w:sz w:val="22"/>
          <w:szCs w:val="22"/>
        </w:rPr>
      </w:pPr>
      <w:r w:rsidRPr="00B15D6C">
        <w:rPr>
          <w:rFonts w:ascii="Arial" w:hAnsi="Arial" w:cs="Arial"/>
          <w:sz w:val="22"/>
          <w:szCs w:val="22"/>
        </w:rPr>
        <w:t>Le paiement sera effectué au compte ouvert au nom du fournisseur indiqué sur le mémoire et tel qu’il figure sur le marché.</w:t>
      </w:r>
      <w:r w:rsidR="001C6FCF">
        <w:rPr>
          <w:rFonts w:ascii="Arial" w:hAnsi="Arial" w:cs="Arial"/>
          <w:sz w:val="22"/>
          <w:szCs w:val="22"/>
        </w:rPr>
        <w:t xml:space="preserve"> </w:t>
      </w:r>
      <w:r w:rsidRPr="00B15D6C">
        <w:rPr>
          <w:rFonts w:ascii="Arial" w:hAnsi="Arial" w:cs="Arial"/>
          <w:sz w:val="22"/>
          <w:szCs w:val="22"/>
        </w:rPr>
        <w:t xml:space="preserve">Le comptable assignataire chargé du paiement est </w:t>
      </w:r>
      <w:r w:rsidR="003647E8" w:rsidRPr="00B15D6C">
        <w:rPr>
          <w:rFonts w:ascii="Arial" w:hAnsi="Arial" w:cs="Arial"/>
          <w:sz w:val="22"/>
          <w:szCs w:val="22"/>
        </w:rPr>
        <w:t xml:space="preserve">Monsieur le Trésorier Principal </w:t>
      </w:r>
      <w:r w:rsidR="00622B25">
        <w:rPr>
          <w:rFonts w:ascii="Arial" w:hAnsi="Arial" w:cs="Arial"/>
          <w:sz w:val="22"/>
          <w:szCs w:val="22"/>
        </w:rPr>
        <w:t>des Mureaux</w:t>
      </w:r>
      <w:r w:rsidR="007B2AFD" w:rsidRPr="00B15D6C">
        <w:rPr>
          <w:rFonts w:ascii="Arial" w:hAnsi="Arial" w:cs="Arial"/>
          <w:sz w:val="22"/>
          <w:szCs w:val="22"/>
        </w:rPr>
        <w:t>.</w:t>
      </w:r>
    </w:p>
    <w:p w:rsidR="00DC3E57" w:rsidRDefault="00DC3E57" w:rsidP="002D5F31">
      <w:pPr>
        <w:jc w:val="both"/>
        <w:rPr>
          <w:rFonts w:ascii="Arial" w:hAnsi="Arial" w:cs="Arial"/>
          <w:sz w:val="22"/>
          <w:szCs w:val="22"/>
        </w:rPr>
      </w:pPr>
    </w:p>
    <w:p w:rsidR="00DC3E57" w:rsidRDefault="00DC3E57" w:rsidP="002D5F31">
      <w:pPr>
        <w:jc w:val="both"/>
        <w:rPr>
          <w:rFonts w:ascii="Arial" w:hAnsi="Arial" w:cs="Arial"/>
          <w:sz w:val="22"/>
          <w:szCs w:val="22"/>
        </w:rPr>
      </w:pPr>
    </w:p>
    <w:p w:rsidR="00DC3E57" w:rsidRPr="00B15D6C" w:rsidRDefault="00DC3E57" w:rsidP="002D5F31">
      <w:pPr>
        <w:jc w:val="both"/>
        <w:rPr>
          <w:rFonts w:ascii="Arial" w:hAnsi="Arial" w:cs="Arial"/>
          <w:sz w:val="22"/>
          <w:szCs w:val="22"/>
        </w:rPr>
      </w:pPr>
    </w:p>
    <w:p w:rsidR="00F91429" w:rsidRPr="00B15D6C" w:rsidRDefault="00F91429" w:rsidP="002D5F31">
      <w:pPr>
        <w:jc w:val="both"/>
        <w:rPr>
          <w:rFonts w:ascii="Arial" w:hAnsi="Arial" w:cs="Arial"/>
          <w:sz w:val="22"/>
          <w:szCs w:val="22"/>
        </w:rPr>
      </w:pPr>
    </w:p>
    <w:p w:rsidR="000545E0" w:rsidRDefault="00622B25" w:rsidP="002D5F31">
      <w:pPr>
        <w:jc w:val="both"/>
        <w:rPr>
          <w:rFonts w:ascii="Arial" w:hAnsi="Arial" w:cs="Arial"/>
          <w:b/>
          <w:bCs/>
          <w:sz w:val="22"/>
          <w:szCs w:val="22"/>
          <w:u w:val="single"/>
        </w:rPr>
      </w:pPr>
      <w:r>
        <w:rPr>
          <w:rFonts w:ascii="Arial" w:hAnsi="Arial" w:cs="Arial"/>
          <w:b/>
          <w:bCs/>
          <w:sz w:val="22"/>
          <w:szCs w:val="22"/>
          <w:u w:val="single"/>
        </w:rPr>
        <w:lastRenderedPageBreak/>
        <w:t xml:space="preserve">Article </w:t>
      </w:r>
      <w:r w:rsidR="009A57EE">
        <w:rPr>
          <w:rFonts w:ascii="Arial" w:hAnsi="Arial" w:cs="Arial"/>
          <w:b/>
          <w:bCs/>
          <w:sz w:val="22"/>
          <w:szCs w:val="22"/>
          <w:u w:val="single"/>
        </w:rPr>
        <w:t>1</w:t>
      </w:r>
      <w:r w:rsidR="001B1120">
        <w:rPr>
          <w:rFonts w:ascii="Arial" w:hAnsi="Arial" w:cs="Arial"/>
          <w:b/>
          <w:bCs/>
          <w:sz w:val="22"/>
          <w:szCs w:val="22"/>
          <w:u w:val="single"/>
        </w:rPr>
        <w:t>0</w:t>
      </w:r>
      <w:r w:rsidR="005C02D0" w:rsidRPr="00622B25">
        <w:rPr>
          <w:rFonts w:ascii="Arial" w:hAnsi="Arial" w:cs="Arial"/>
          <w:b/>
          <w:bCs/>
          <w:sz w:val="22"/>
          <w:szCs w:val="22"/>
          <w:u w:val="single"/>
        </w:rPr>
        <w:t> </w:t>
      </w:r>
      <w:r>
        <w:rPr>
          <w:rFonts w:ascii="Arial" w:hAnsi="Arial" w:cs="Arial"/>
          <w:b/>
          <w:bCs/>
          <w:sz w:val="22"/>
          <w:szCs w:val="22"/>
          <w:u w:val="single"/>
        </w:rPr>
        <w:t>–</w:t>
      </w:r>
      <w:r w:rsidR="00F91429" w:rsidRPr="00622B25">
        <w:rPr>
          <w:rFonts w:ascii="Arial" w:hAnsi="Arial" w:cs="Arial"/>
          <w:b/>
          <w:bCs/>
          <w:sz w:val="22"/>
          <w:szCs w:val="22"/>
          <w:u w:val="single"/>
        </w:rPr>
        <w:t xml:space="preserve"> </w:t>
      </w:r>
      <w:r w:rsidRPr="00622B25">
        <w:rPr>
          <w:rFonts w:ascii="Arial" w:hAnsi="Arial" w:cs="Arial"/>
          <w:b/>
          <w:bCs/>
          <w:sz w:val="22"/>
          <w:szCs w:val="22"/>
          <w:u w:val="single"/>
        </w:rPr>
        <w:t>Nantissement</w:t>
      </w:r>
    </w:p>
    <w:p w:rsidR="00622B25" w:rsidRPr="00B15D6C" w:rsidRDefault="00622B25" w:rsidP="002D5F31">
      <w:pPr>
        <w:jc w:val="both"/>
        <w:rPr>
          <w:rFonts w:ascii="Arial" w:hAnsi="Arial" w:cs="Arial"/>
          <w:sz w:val="22"/>
          <w:szCs w:val="22"/>
        </w:rPr>
      </w:pPr>
    </w:p>
    <w:p w:rsidR="00391AB8" w:rsidRPr="00B15D6C" w:rsidRDefault="00C47909" w:rsidP="002D5F31">
      <w:pPr>
        <w:jc w:val="both"/>
        <w:rPr>
          <w:rFonts w:ascii="Arial" w:hAnsi="Arial" w:cs="Arial"/>
          <w:sz w:val="22"/>
          <w:szCs w:val="22"/>
        </w:rPr>
      </w:pPr>
      <w:r w:rsidRPr="00B15D6C">
        <w:rPr>
          <w:rFonts w:ascii="Arial" w:hAnsi="Arial" w:cs="Arial"/>
          <w:sz w:val="22"/>
          <w:szCs w:val="22"/>
        </w:rPr>
        <w:t>En vue de l’application d</w:t>
      </w:r>
      <w:r w:rsidR="00391AB8" w:rsidRPr="00B15D6C">
        <w:rPr>
          <w:rFonts w:ascii="Arial" w:hAnsi="Arial" w:cs="Arial"/>
          <w:sz w:val="22"/>
          <w:szCs w:val="22"/>
        </w:rPr>
        <w:t>u</w:t>
      </w:r>
      <w:r w:rsidRPr="00B15D6C">
        <w:rPr>
          <w:rFonts w:ascii="Arial" w:hAnsi="Arial" w:cs="Arial"/>
          <w:sz w:val="22"/>
          <w:szCs w:val="22"/>
        </w:rPr>
        <w:t xml:space="preserve"> régime de nantissem</w:t>
      </w:r>
      <w:r w:rsidR="004531AF" w:rsidRPr="00B15D6C">
        <w:rPr>
          <w:rFonts w:ascii="Arial" w:hAnsi="Arial" w:cs="Arial"/>
          <w:sz w:val="22"/>
          <w:szCs w:val="22"/>
        </w:rPr>
        <w:t>e</w:t>
      </w:r>
      <w:r w:rsidRPr="00B15D6C">
        <w:rPr>
          <w:rFonts w:ascii="Arial" w:hAnsi="Arial" w:cs="Arial"/>
          <w:sz w:val="22"/>
          <w:szCs w:val="22"/>
        </w:rPr>
        <w:t>nt pr</w:t>
      </w:r>
      <w:r w:rsidR="00391AB8" w:rsidRPr="00B15D6C">
        <w:rPr>
          <w:rFonts w:ascii="Arial" w:hAnsi="Arial" w:cs="Arial"/>
          <w:sz w:val="22"/>
          <w:szCs w:val="22"/>
        </w:rPr>
        <w:t>évu par les articles 106, 107, 108, 109, 110, 111, 114, 117 du Code des Marchés Publics sont désignés :</w:t>
      </w:r>
    </w:p>
    <w:p w:rsidR="003647E8" w:rsidRDefault="003647E8" w:rsidP="002D5F31">
      <w:pPr>
        <w:jc w:val="both"/>
        <w:rPr>
          <w:rFonts w:ascii="Arial" w:hAnsi="Arial" w:cs="Arial"/>
          <w:sz w:val="22"/>
          <w:szCs w:val="22"/>
        </w:rPr>
      </w:pPr>
      <w:r w:rsidRPr="00B15D6C">
        <w:rPr>
          <w:rFonts w:ascii="Arial" w:hAnsi="Arial" w:cs="Arial"/>
          <w:sz w:val="22"/>
          <w:szCs w:val="22"/>
        </w:rPr>
        <w:t>- C</w:t>
      </w:r>
      <w:r w:rsidR="00DF2A36" w:rsidRPr="00B15D6C">
        <w:rPr>
          <w:rFonts w:ascii="Arial" w:hAnsi="Arial" w:cs="Arial"/>
          <w:sz w:val="22"/>
          <w:szCs w:val="22"/>
        </w:rPr>
        <w:t>omme C</w:t>
      </w:r>
      <w:r w:rsidR="00391AB8" w:rsidRPr="00B15D6C">
        <w:rPr>
          <w:rFonts w:ascii="Arial" w:hAnsi="Arial" w:cs="Arial"/>
          <w:sz w:val="22"/>
          <w:szCs w:val="22"/>
        </w:rPr>
        <w:t>omp</w:t>
      </w:r>
      <w:r w:rsidR="00DF2A36" w:rsidRPr="00B15D6C">
        <w:rPr>
          <w:rFonts w:ascii="Arial" w:hAnsi="Arial" w:cs="Arial"/>
          <w:sz w:val="22"/>
          <w:szCs w:val="22"/>
        </w:rPr>
        <w:t>table Chargé du P</w:t>
      </w:r>
      <w:r w:rsidR="00391AB8" w:rsidRPr="00B15D6C">
        <w:rPr>
          <w:rFonts w:ascii="Arial" w:hAnsi="Arial" w:cs="Arial"/>
          <w:sz w:val="22"/>
          <w:szCs w:val="22"/>
        </w:rPr>
        <w:t xml:space="preserve">aiement, </w:t>
      </w:r>
      <w:r w:rsidR="007B2AFD" w:rsidRPr="00B15D6C">
        <w:rPr>
          <w:rFonts w:ascii="Arial" w:hAnsi="Arial" w:cs="Arial"/>
          <w:sz w:val="22"/>
          <w:szCs w:val="22"/>
        </w:rPr>
        <w:t>Monsieur le Trésorier Principal de</w:t>
      </w:r>
      <w:r w:rsidR="00B15D6C" w:rsidRPr="00B15D6C">
        <w:rPr>
          <w:rFonts w:ascii="Arial" w:hAnsi="Arial" w:cs="Arial"/>
          <w:sz w:val="22"/>
          <w:szCs w:val="22"/>
        </w:rPr>
        <w:t>s Mureaux</w:t>
      </w:r>
      <w:r w:rsidRPr="00B15D6C">
        <w:rPr>
          <w:rFonts w:ascii="Arial" w:hAnsi="Arial" w:cs="Arial"/>
          <w:sz w:val="22"/>
          <w:szCs w:val="22"/>
        </w:rPr>
        <w:t>,</w:t>
      </w:r>
    </w:p>
    <w:p w:rsidR="00C67649" w:rsidRPr="00B15D6C" w:rsidRDefault="00C67649" w:rsidP="002D5F31">
      <w:pPr>
        <w:jc w:val="both"/>
        <w:rPr>
          <w:rFonts w:ascii="Arial" w:hAnsi="Arial" w:cs="Arial"/>
          <w:sz w:val="22"/>
          <w:szCs w:val="22"/>
        </w:rPr>
      </w:pPr>
    </w:p>
    <w:p w:rsidR="00391AB8" w:rsidRPr="00B15D6C" w:rsidRDefault="003647E8" w:rsidP="00892722">
      <w:pPr>
        <w:jc w:val="both"/>
        <w:rPr>
          <w:rFonts w:ascii="Arial" w:hAnsi="Arial" w:cs="Arial"/>
          <w:sz w:val="22"/>
          <w:szCs w:val="22"/>
        </w:rPr>
      </w:pPr>
      <w:r w:rsidRPr="00B15D6C">
        <w:rPr>
          <w:rFonts w:ascii="Arial" w:hAnsi="Arial" w:cs="Arial"/>
          <w:sz w:val="22"/>
          <w:szCs w:val="22"/>
        </w:rPr>
        <w:t>-</w:t>
      </w:r>
      <w:r w:rsidR="00C67649">
        <w:rPr>
          <w:rFonts w:ascii="Arial" w:hAnsi="Arial" w:cs="Arial"/>
          <w:sz w:val="22"/>
          <w:szCs w:val="22"/>
        </w:rPr>
        <w:t xml:space="preserve"> </w:t>
      </w:r>
      <w:r w:rsidR="00C9056B" w:rsidRPr="00B15D6C">
        <w:rPr>
          <w:rFonts w:ascii="Arial" w:hAnsi="Arial" w:cs="Arial"/>
          <w:sz w:val="22"/>
          <w:szCs w:val="22"/>
        </w:rPr>
        <w:t xml:space="preserve">Comme autorité compétente pour fournir les renseignements énumérés </w:t>
      </w:r>
      <w:r w:rsidR="00C67649">
        <w:rPr>
          <w:rFonts w:ascii="Arial" w:hAnsi="Arial" w:cs="Arial"/>
          <w:sz w:val="22"/>
          <w:szCs w:val="22"/>
        </w:rPr>
        <w:t>à l’article 108 dudit code, secrétariat général de la mairie de Chapet</w:t>
      </w:r>
    </w:p>
    <w:p w:rsidR="00810E7D" w:rsidRDefault="00810E7D" w:rsidP="002D5F31">
      <w:pPr>
        <w:jc w:val="both"/>
        <w:rPr>
          <w:rFonts w:ascii="Arial" w:hAnsi="Arial" w:cs="Arial"/>
          <w:sz w:val="22"/>
          <w:szCs w:val="22"/>
        </w:rPr>
      </w:pPr>
    </w:p>
    <w:p w:rsidR="00810E7D" w:rsidRPr="00B15D6C" w:rsidRDefault="00810E7D" w:rsidP="002D5F31">
      <w:pPr>
        <w:jc w:val="both"/>
        <w:rPr>
          <w:rFonts w:ascii="Arial" w:hAnsi="Arial" w:cs="Arial"/>
          <w:sz w:val="22"/>
          <w:szCs w:val="22"/>
        </w:rPr>
      </w:pPr>
    </w:p>
    <w:p w:rsidR="00C9056B" w:rsidRPr="00B15D6C" w:rsidRDefault="00622B25" w:rsidP="002D5F31">
      <w:pPr>
        <w:jc w:val="both"/>
        <w:rPr>
          <w:rFonts w:ascii="Arial" w:hAnsi="Arial" w:cs="Arial"/>
          <w:b/>
          <w:bCs/>
          <w:sz w:val="22"/>
          <w:szCs w:val="22"/>
        </w:rPr>
      </w:pPr>
      <w:r>
        <w:rPr>
          <w:rFonts w:ascii="Arial" w:hAnsi="Arial" w:cs="Arial"/>
          <w:b/>
          <w:bCs/>
          <w:sz w:val="22"/>
          <w:szCs w:val="22"/>
          <w:u w:val="single"/>
        </w:rPr>
        <w:t xml:space="preserve">Article </w:t>
      </w:r>
      <w:r w:rsidR="009A57EE" w:rsidRPr="00F235F2">
        <w:rPr>
          <w:rFonts w:ascii="Arial" w:hAnsi="Arial" w:cs="Arial"/>
          <w:b/>
          <w:bCs/>
          <w:sz w:val="22"/>
          <w:szCs w:val="22"/>
          <w:u w:val="single"/>
        </w:rPr>
        <w:t>1</w:t>
      </w:r>
      <w:r w:rsidR="001B1120">
        <w:rPr>
          <w:rFonts w:ascii="Arial" w:hAnsi="Arial" w:cs="Arial"/>
          <w:b/>
          <w:bCs/>
          <w:sz w:val="22"/>
          <w:szCs w:val="22"/>
          <w:u w:val="single"/>
        </w:rPr>
        <w:t>1</w:t>
      </w:r>
      <w:r w:rsidR="005C02D0" w:rsidRPr="00F235F2">
        <w:rPr>
          <w:rFonts w:ascii="Arial" w:hAnsi="Arial" w:cs="Arial"/>
          <w:b/>
          <w:bCs/>
          <w:sz w:val="22"/>
          <w:szCs w:val="22"/>
          <w:u w:val="single"/>
        </w:rPr>
        <w:t> -</w:t>
      </w:r>
      <w:r w:rsidR="00C9056B" w:rsidRPr="00B15D6C">
        <w:rPr>
          <w:rFonts w:ascii="Arial" w:hAnsi="Arial" w:cs="Arial"/>
          <w:b/>
          <w:bCs/>
          <w:sz w:val="22"/>
          <w:szCs w:val="22"/>
        </w:rPr>
        <w:t xml:space="preserve"> </w:t>
      </w:r>
      <w:r>
        <w:rPr>
          <w:rFonts w:ascii="Arial" w:hAnsi="Arial" w:cs="Arial"/>
          <w:b/>
          <w:bCs/>
          <w:sz w:val="22"/>
          <w:szCs w:val="22"/>
          <w:u w:val="single"/>
        </w:rPr>
        <w:t>Application</w:t>
      </w:r>
      <w:r w:rsidR="00C9056B" w:rsidRPr="00B15D6C">
        <w:rPr>
          <w:rFonts w:ascii="Arial" w:hAnsi="Arial" w:cs="Arial"/>
          <w:b/>
          <w:bCs/>
          <w:sz w:val="22"/>
          <w:szCs w:val="22"/>
          <w:u w:val="single"/>
        </w:rPr>
        <w:t xml:space="preserve"> </w:t>
      </w:r>
      <w:r>
        <w:rPr>
          <w:rFonts w:ascii="Arial" w:hAnsi="Arial" w:cs="Arial"/>
          <w:b/>
          <w:bCs/>
          <w:sz w:val="22"/>
          <w:szCs w:val="22"/>
          <w:u w:val="single"/>
        </w:rPr>
        <w:t>de l’article 50</w:t>
      </w:r>
      <w:r w:rsidR="00C9056B" w:rsidRPr="00B15D6C">
        <w:rPr>
          <w:rFonts w:ascii="Arial" w:hAnsi="Arial" w:cs="Arial"/>
          <w:b/>
          <w:bCs/>
          <w:sz w:val="22"/>
          <w:szCs w:val="22"/>
          <w:u w:val="single"/>
        </w:rPr>
        <w:t xml:space="preserve"> </w:t>
      </w:r>
      <w:r>
        <w:rPr>
          <w:rFonts w:ascii="Arial" w:hAnsi="Arial" w:cs="Arial"/>
          <w:b/>
          <w:bCs/>
          <w:sz w:val="22"/>
          <w:szCs w:val="22"/>
          <w:u w:val="single"/>
        </w:rPr>
        <w:t>de la loi du</w:t>
      </w:r>
      <w:r w:rsidR="00C9056B" w:rsidRPr="00B15D6C">
        <w:rPr>
          <w:rFonts w:ascii="Arial" w:hAnsi="Arial" w:cs="Arial"/>
          <w:b/>
          <w:bCs/>
          <w:sz w:val="22"/>
          <w:szCs w:val="22"/>
          <w:u w:val="single"/>
        </w:rPr>
        <w:t xml:space="preserve"> 14/04/1952</w:t>
      </w:r>
    </w:p>
    <w:p w:rsidR="00C9056B" w:rsidRPr="00B15D6C" w:rsidRDefault="00C9056B" w:rsidP="002D5F31">
      <w:pPr>
        <w:jc w:val="both"/>
        <w:rPr>
          <w:rFonts w:ascii="Arial" w:hAnsi="Arial" w:cs="Arial"/>
          <w:sz w:val="22"/>
          <w:szCs w:val="22"/>
        </w:rPr>
      </w:pPr>
    </w:p>
    <w:p w:rsidR="00391AB8" w:rsidRPr="00B15D6C" w:rsidRDefault="00C9056B" w:rsidP="002D5F31">
      <w:pPr>
        <w:jc w:val="both"/>
        <w:rPr>
          <w:rFonts w:ascii="Arial" w:hAnsi="Arial" w:cs="Arial"/>
          <w:sz w:val="22"/>
          <w:szCs w:val="22"/>
        </w:rPr>
      </w:pPr>
      <w:r w:rsidRPr="00B15D6C">
        <w:rPr>
          <w:rFonts w:ascii="Arial" w:hAnsi="Arial" w:cs="Arial"/>
          <w:sz w:val="22"/>
          <w:szCs w:val="22"/>
        </w:rPr>
        <w:t>En exécution de l’article 45 du Code des Marchés Publics applicable aux Marchés des Collectivités Locales en vertu des articles 49 à 60 du même Code, il est rappelé que l’article 50 de la loi n°</w:t>
      </w:r>
      <w:r w:rsidR="007B2AFD" w:rsidRPr="00B15D6C">
        <w:rPr>
          <w:rFonts w:ascii="Arial" w:hAnsi="Arial" w:cs="Arial"/>
          <w:sz w:val="22"/>
          <w:szCs w:val="22"/>
        </w:rPr>
        <w:t xml:space="preserve"> </w:t>
      </w:r>
      <w:r w:rsidRPr="00B15D6C">
        <w:rPr>
          <w:rFonts w:ascii="Arial" w:hAnsi="Arial" w:cs="Arial"/>
          <w:sz w:val="22"/>
          <w:szCs w:val="22"/>
        </w:rPr>
        <w:t>52-401 du 14 avril 1952 (modifié par l’article 56 de la loi n°78-753 du 17 juillet 1978) impose les exclusions suivantes :</w:t>
      </w:r>
    </w:p>
    <w:p w:rsidR="00F235F2" w:rsidRPr="00B15D6C" w:rsidRDefault="00F235F2" w:rsidP="002D5F31">
      <w:pPr>
        <w:jc w:val="both"/>
        <w:rPr>
          <w:rFonts w:ascii="Arial" w:hAnsi="Arial" w:cs="Arial"/>
          <w:sz w:val="22"/>
          <w:szCs w:val="22"/>
        </w:rPr>
      </w:pPr>
    </w:p>
    <w:p w:rsidR="00C9056B" w:rsidRPr="00B15D6C" w:rsidRDefault="00C9056B" w:rsidP="002D5F31">
      <w:pPr>
        <w:jc w:val="both"/>
        <w:rPr>
          <w:rFonts w:ascii="Arial" w:hAnsi="Arial" w:cs="Arial"/>
          <w:sz w:val="22"/>
          <w:szCs w:val="22"/>
        </w:rPr>
      </w:pPr>
      <w:r w:rsidRPr="00B15D6C">
        <w:rPr>
          <w:rFonts w:ascii="Arial" w:hAnsi="Arial" w:cs="Arial"/>
          <w:sz w:val="22"/>
          <w:szCs w:val="22"/>
        </w:rPr>
        <w:t>Ne peuvent obtenir de commande de fournitures ou de travaux de la part de l’Etat, des Départements, des Communes et des Etablissem</w:t>
      </w:r>
      <w:r w:rsidR="00C875A9" w:rsidRPr="00B15D6C">
        <w:rPr>
          <w:rFonts w:ascii="Arial" w:hAnsi="Arial" w:cs="Arial"/>
          <w:sz w:val="22"/>
          <w:szCs w:val="22"/>
        </w:rPr>
        <w:t>e</w:t>
      </w:r>
      <w:r w:rsidRPr="00B15D6C">
        <w:rPr>
          <w:rFonts w:ascii="Arial" w:hAnsi="Arial" w:cs="Arial"/>
          <w:sz w:val="22"/>
          <w:szCs w:val="22"/>
        </w:rPr>
        <w:t xml:space="preserve">nts Publics ainsi que des entreprises considérées </w:t>
      </w:r>
      <w:r w:rsidR="00DF2A36" w:rsidRPr="00B15D6C">
        <w:rPr>
          <w:rFonts w:ascii="Arial" w:hAnsi="Arial" w:cs="Arial"/>
          <w:sz w:val="22"/>
          <w:szCs w:val="22"/>
        </w:rPr>
        <w:t>ou contrô</w:t>
      </w:r>
      <w:r w:rsidR="007B2AFD" w:rsidRPr="00B15D6C">
        <w:rPr>
          <w:rFonts w:ascii="Arial" w:hAnsi="Arial" w:cs="Arial"/>
          <w:sz w:val="22"/>
          <w:szCs w:val="22"/>
        </w:rPr>
        <w:t>lées par l’Etat, les Départements et C</w:t>
      </w:r>
      <w:r w:rsidRPr="00B15D6C">
        <w:rPr>
          <w:rFonts w:ascii="Arial" w:hAnsi="Arial" w:cs="Arial"/>
          <w:sz w:val="22"/>
          <w:szCs w:val="22"/>
        </w:rPr>
        <w:t>ommunes ; les entreprises dans lesquelles une personne ayant fait l’objet, en raison de l’une des dispositions du Code Général des Impôts prévoyant des sanctions correctionnelles et pour des faits commis postérieurement à la promulgation de la présente loi, d’une condamnation définitive, dans l’une des situations suivantes :</w:t>
      </w:r>
    </w:p>
    <w:p w:rsidR="00C9056B" w:rsidRPr="00B15D6C" w:rsidRDefault="00C9056B" w:rsidP="002D5F31">
      <w:pPr>
        <w:jc w:val="both"/>
        <w:rPr>
          <w:rFonts w:ascii="Arial" w:hAnsi="Arial" w:cs="Arial"/>
          <w:sz w:val="22"/>
          <w:szCs w:val="22"/>
        </w:rPr>
      </w:pPr>
    </w:p>
    <w:p w:rsidR="00C9056B" w:rsidRPr="00B15D6C" w:rsidRDefault="00DF2A36" w:rsidP="002D5F31">
      <w:pPr>
        <w:numPr>
          <w:ilvl w:val="0"/>
          <w:numId w:val="2"/>
        </w:numPr>
        <w:jc w:val="both"/>
        <w:rPr>
          <w:rFonts w:ascii="Arial" w:hAnsi="Arial" w:cs="Arial"/>
          <w:sz w:val="22"/>
          <w:szCs w:val="22"/>
        </w:rPr>
      </w:pPr>
      <w:r w:rsidRPr="00B15D6C">
        <w:rPr>
          <w:rFonts w:ascii="Arial" w:hAnsi="Arial" w:cs="Arial"/>
          <w:sz w:val="22"/>
          <w:szCs w:val="22"/>
        </w:rPr>
        <w:t>E</w:t>
      </w:r>
      <w:r w:rsidR="001348FC" w:rsidRPr="00B15D6C">
        <w:rPr>
          <w:rFonts w:ascii="Arial" w:hAnsi="Arial" w:cs="Arial"/>
          <w:sz w:val="22"/>
          <w:szCs w:val="22"/>
        </w:rPr>
        <w:t>xploitant individuel ou en nom collectif, associé ou en participation,</w:t>
      </w:r>
    </w:p>
    <w:p w:rsidR="001348FC" w:rsidRPr="00B15D6C" w:rsidRDefault="007B2AFD" w:rsidP="002D5F31">
      <w:pPr>
        <w:numPr>
          <w:ilvl w:val="0"/>
          <w:numId w:val="2"/>
        </w:numPr>
        <w:jc w:val="both"/>
        <w:rPr>
          <w:rFonts w:ascii="Arial" w:hAnsi="Arial" w:cs="Arial"/>
          <w:sz w:val="22"/>
          <w:szCs w:val="22"/>
        </w:rPr>
      </w:pPr>
      <w:r w:rsidRPr="00B15D6C">
        <w:rPr>
          <w:rFonts w:ascii="Arial" w:hAnsi="Arial" w:cs="Arial"/>
          <w:sz w:val="22"/>
          <w:szCs w:val="22"/>
        </w:rPr>
        <w:t>Président D</w:t>
      </w:r>
      <w:r w:rsidR="001348FC" w:rsidRPr="00B15D6C">
        <w:rPr>
          <w:rFonts w:ascii="Arial" w:hAnsi="Arial" w:cs="Arial"/>
          <w:sz w:val="22"/>
          <w:szCs w:val="22"/>
        </w:rPr>
        <w:t>irecte</w:t>
      </w:r>
      <w:r w:rsidRPr="00B15D6C">
        <w:rPr>
          <w:rFonts w:ascii="Arial" w:hAnsi="Arial" w:cs="Arial"/>
          <w:sz w:val="22"/>
          <w:szCs w:val="22"/>
        </w:rPr>
        <w:t>ur Général, Gérant, Administrateur, Directeur Général ou D</w:t>
      </w:r>
      <w:r w:rsidR="001348FC" w:rsidRPr="00B15D6C">
        <w:rPr>
          <w:rFonts w:ascii="Arial" w:hAnsi="Arial" w:cs="Arial"/>
          <w:sz w:val="22"/>
          <w:szCs w:val="22"/>
        </w:rPr>
        <w:t>irecteur,</w:t>
      </w:r>
    </w:p>
    <w:p w:rsidR="001348FC" w:rsidRPr="00B15D6C" w:rsidRDefault="001348FC" w:rsidP="002D5F31">
      <w:pPr>
        <w:numPr>
          <w:ilvl w:val="0"/>
          <w:numId w:val="2"/>
        </w:numPr>
        <w:jc w:val="both"/>
        <w:rPr>
          <w:rFonts w:ascii="Arial" w:hAnsi="Arial" w:cs="Arial"/>
          <w:sz w:val="22"/>
          <w:szCs w:val="22"/>
        </w:rPr>
      </w:pPr>
      <w:r w:rsidRPr="00B15D6C">
        <w:rPr>
          <w:rFonts w:ascii="Arial" w:hAnsi="Arial" w:cs="Arial"/>
          <w:sz w:val="22"/>
          <w:szCs w:val="22"/>
        </w:rPr>
        <w:t>Fondé de pouvoir ayant, pour certaines opérations seulement la signature sociale,</w:t>
      </w:r>
    </w:p>
    <w:p w:rsidR="001348FC" w:rsidRPr="00B15D6C" w:rsidRDefault="001348FC" w:rsidP="002D5F31">
      <w:pPr>
        <w:numPr>
          <w:ilvl w:val="0"/>
          <w:numId w:val="2"/>
        </w:numPr>
        <w:jc w:val="both"/>
        <w:rPr>
          <w:rFonts w:ascii="Arial" w:hAnsi="Arial" w:cs="Arial"/>
          <w:sz w:val="22"/>
          <w:szCs w:val="22"/>
        </w:rPr>
      </w:pPr>
      <w:r w:rsidRPr="00B15D6C">
        <w:rPr>
          <w:rFonts w:ascii="Arial" w:hAnsi="Arial" w:cs="Arial"/>
          <w:sz w:val="22"/>
          <w:szCs w:val="22"/>
        </w:rPr>
        <w:t>Association détenant le tiers ou plus de parts sociales.</w:t>
      </w:r>
    </w:p>
    <w:p w:rsidR="00C875A9" w:rsidRPr="00B15D6C" w:rsidRDefault="00C875A9" w:rsidP="002D5F31">
      <w:pPr>
        <w:jc w:val="both"/>
        <w:rPr>
          <w:rFonts w:ascii="Arial" w:hAnsi="Arial" w:cs="Arial"/>
          <w:sz w:val="22"/>
          <w:szCs w:val="22"/>
        </w:rPr>
      </w:pPr>
    </w:p>
    <w:p w:rsidR="00C875A9" w:rsidRPr="00B15D6C" w:rsidRDefault="00C875A9" w:rsidP="002D5F31">
      <w:pPr>
        <w:jc w:val="both"/>
        <w:rPr>
          <w:rFonts w:ascii="Arial" w:hAnsi="Arial" w:cs="Arial"/>
          <w:sz w:val="22"/>
          <w:szCs w:val="22"/>
        </w:rPr>
      </w:pPr>
      <w:r w:rsidRPr="00B15D6C">
        <w:rPr>
          <w:rFonts w:ascii="Arial" w:hAnsi="Arial" w:cs="Arial"/>
          <w:sz w:val="22"/>
          <w:szCs w:val="22"/>
        </w:rPr>
        <w:t>Ces dispositions sont applicables aux entreprises qui sous-traitent une partie quelconque de l’une des commandes visées à l’alinéa ci-dessus.</w:t>
      </w:r>
    </w:p>
    <w:p w:rsidR="00C875A9" w:rsidRPr="00B15D6C" w:rsidRDefault="00C875A9" w:rsidP="002D5F31">
      <w:pPr>
        <w:jc w:val="both"/>
        <w:rPr>
          <w:rFonts w:ascii="Arial" w:hAnsi="Arial" w:cs="Arial"/>
          <w:sz w:val="22"/>
          <w:szCs w:val="22"/>
        </w:rPr>
      </w:pPr>
    </w:p>
    <w:p w:rsidR="00C875A9" w:rsidRPr="00B15D6C" w:rsidRDefault="00C875A9" w:rsidP="002D5F31">
      <w:pPr>
        <w:jc w:val="both"/>
        <w:rPr>
          <w:rFonts w:ascii="Arial" w:hAnsi="Arial" w:cs="Arial"/>
          <w:sz w:val="22"/>
          <w:szCs w:val="22"/>
        </w:rPr>
      </w:pPr>
      <w:r w:rsidRPr="00B15D6C">
        <w:rPr>
          <w:rFonts w:ascii="Arial" w:hAnsi="Arial" w:cs="Arial"/>
          <w:sz w:val="22"/>
          <w:szCs w:val="22"/>
        </w:rPr>
        <w:t xml:space="preserve">En cas </w:t>
      </w:r>
      <w:r w:rsidR="005C1F46" w:rsidRPr="00B15D6C">
        <w:rPr>
          <w:rFonts w:ascii="Arial" w:hAnsi="Arial" w:cs="Arial"/>
          <w:sz w:val="22"/>
          <w:szCs w:val="22"/>
        </w:rPr>
        <w:t>d’inobservation</w:t>
      </w:r>
      <w:r w:rsidRPr="00B15D6C">
        <w:rPr>
          <w:rFonts w:ascii="Arial" w:hAnsi="Arial" w:cs="Arial"/>
          <w:sz w:val="22"/>
          <w:szCs w:val="22"/>
        </w:rPr>
        <w:t xml:space="preserve"> de l’interdiction établie par le présent article, le marché est résilié de plein droit ou mis en règlement aux torts exclusifs du titulaire du marché selon la procédure prévue à l’article 47 du Code des Marchés Publics.</w:t>
      </w:r>
    </w:p>
    <w:p w:rsidR="00106CDC" w:rsidRDefault="00106CDC" w:rsidP="004F707D">
      <w:pPr>
        <w:jc w:val="both"/>
        <w:rPr>
          <w:rFonts w:ascii="Arial" w:hAnsi="Arial" w:cs="Arial"/>
          <w:b/>
          <w:bCs/>
          <w:sz w:val="22"/>
          <w:szCs w:val="22"/>
          <w:u w:val="single"/>
        </w:rPr>
      </w:pPr>
    </w:p>
    <w:p w:rsidR="00106CDC" w:rsidRPr="00A60F2B" w:rsidRDefault="00622B25" w:rsidP="002D5F31">
      <w:pPr>
        <w:jc w:val="both"/>
        <w:rPr>
          <w:rFonts w:ascii="Arial" w:hAnsi="Arial" w:cs="Arial"/>
          <w:b/>
          <w:bCs/>
          <w:sz w:val="22"/>
          <w:szCs w:val="22"/>
          <w:u w:val="single"/>
        </w:rPr>
      </w:pPr>
      <w:r w:rsidRPr="00622B25">
        <w:rPr>
          <w:rFonts w:ascii="Arial" w:hAnsi="Arial" w:cs="Arial"/>
          <w:b/>
          <w:bCs/>
          <w:sz w:val="22"/>
          <w:szCs w:val="22"/>
          <w:u w:val="single"/>
        </w:rPr>
        <w:t xml:space="preserve">Article </w:t>
      </w:r>
      <w:r w:rsidR="009A57EE">
        <w:rPr>
          <w:rFonts w:ascii="Arial" w:hAnsi="Arial" w:cs="Arial"/>
          <w:b/>
          <w:bCs/>
          <w:sz w:val="22"/>
          <w:szCs w:val="22"/>
          <w:u w:val="single"/>
        </w:rPr>
        <w:t>1</w:t>
      </w:r>
      <w:r w:rsidR="00562719">
        <w:rPr>
          <w:rFonts w:ascii="Arial" w:hAnsi="Arial" w:cs="Arial"/>
          <w:b/>
          <w:bCs/>
          <w:sz w:val="22"/>
          <w:szCs w:val="22"/>
          <w:u w:val="single"/>
        </w:rPr>
        <w:t>2</w:t>
      </w:r>
      <w:r w:rsidR="001348FC" w:rsidRPr="00622B25">
        <w:rPr>
          <w:rFonts w:ascii="Arial" w:hAnsi="Arial" w:cs="Arial"/>
          <w:b/>
          <w:bCs/>
          <w:sz w:val="22"/>
          <w:szCs w:val="22"/>
          <w:u w:val="single"/>
        </w:rPr>
        <w:t xml:space="preserve"> </w:t>
      </w:r>
      <w:r w:rsidR="00106CDC">
        <w:rPr>
          <w:rFonts w:ascii="Arial" w:hAnsi="Arial" w:cs="Arial"/>
          <w:b/>
          <w:bCs/>
          <w:sz w:val="22"/>
          <w:szCs w:val="22"/>
          <w:u w:val="single"/>
        </w:rPr>
        <w:t>–</w:t>
      </w:r>
      <w:r w:rsidR="001348FC" w:rsidRPr="00622B25">
        <w:rPr>
          <w:rFonts w:ascii="Arial" w:hAnsi="Arial" w:cs="Arial"/>
          <w:b/>
          <w:bCs/>
          <w:sz w:val="22"/>
          <w:szCs w:val="22"/>
          <w:u w:val="single"/>
        </w:rPr>
        <w:t xml:space="preserve"> </w:t>
      </w:r>
      <w:r w:rsidR="00106CDC">
        <w:rPr>
          <w:rFonts w:ascii="Arial" w:hAnsi="Arial" w:cs="Arial"/>
          <w:b/>
          <w:bCs/>
          <w:sz w:val="22"/>
          <w:szCs w:val="22"/>
          <w:u w:val="single"/>
        </w:rPr>
        <w:t xml:space="preserve">Conformité </w:t>
      </w:r>
      <w:r w:rsidR="00A60F2B">
        <w:rPr>
          <w:rFonts w:ascii="Arial" w:hAnsi="Arial" w:cs="Arial"/>
          <w:b/>
          <w:bCs/>
          <w:sz w:val="22"/>
          <w:szCs w:val="22"/>
          <w:u w:val="single"/>
        </w:rPr>
        <w:t>–</w:t>
      </w:r>
      <w:r w:rsidR="00106CDC">
        <w:rPr>
          <w:rFonts w:ascii="Arial" w:hAnsi="Arial" w:cs="Arial"/>
          <w:b/>
          <w:bCs/>
          <w:sz w:val="22"/>
          <w:szCs w:val="22"/>
          <w:u w:val="single"/>
        </w:rPr>
        <w:t xml:space="preserve"> </w:t>
      </w:r>
      <w:r w:rsidR="00A60F2B">
        <w:rPr>
          <w:rFonts w:ascii="Arial" w:hAnsi="Arial" w:cs="Arial"/>
          <w:b/>
          <w:bCs/>
          <w:sz w:val="22"/>
          <w:szCs w:val="22"/>
          <w:u w:val="single"/>
        </w:rPr>
        <w:t xml:space="preserve">Sécurité - </w:t>
      </w:r>
      <w:r w:rsidRPr="00622B25">
        <w:rPr>
          <w:rFonts w:ascii="Arial" w:hAnsi="Arial" w:cs="Arial"/>
          <w:b/>
          <w:bCs/>
          <w:sz w:val="22"/>
          <w:szCs w:val="22"/>
          <w:u w:val="single"/>
        </w:rPr>
        <w:t>Assurances</w:t>
      </w:r>
    </w:p>
    <w:p w:rsidR="00A60F2B" w:rsidRDefault="00A60F2B" w:rsidP="002D5F31">
      <w:pPr>
        <w:jc w:val="both"/>
        <w:rPr>
          <w:rFonts w:ascii="Arial" w:hAnsi="Arial" w:cs="Arial"/>
          <w:sz w:val="22"/>
          <w:szCs w:val="22"/>
        </w:rPr>
      </w:pPr>
    </w:p>
    <w:p w:rsidR="00A60F2B" w:rsidRDefault="00A60F2B" w:rsidP="002D5F31">
      <w:pPr>
        <w:jc w:val="both"/>
        <w:rPr>
          <w:rFonts w:ascii="Arial" w:hAnsi="Arial" w:cs="Arial"/>
          <w:sz w:val="22"/>
          <w:szCs w:val="22"/>
        </w:rPr>
      </w:pPr>
      <w:r>
        <w:rPr>
          <w:rFonts w:ascii="Arial" w:hAnsi="Arial" w:cs="Arial"/>
          <w:sz w:val="22"/>
          <w:szCs w:val="22"/>
        </w:rPr>
        <w:t>Sanction coercitive : mise en régie provisoire. Le prestataire s’engage, pendant la durée du marché, à assurer régulièrement la continuité de la prestation conformément au CCTP, sauf cas de force majeure. En cas d’interruption tant totale que partielle de la prestation, la collectivité a le droit d’assurer le service par les moyens qu’elle juge bons. Si l’interruption de la prestation n’est pas due à un cas de force majeure, le  service sera assuré en régie aux frais du prestataire. La régie cesse dès lors que le prestataire est de nouveau en mesure de remplir ses obligations, sauf si la déchéance est prononcée.</w:t>
      </w:r>
    </w:p>
    <w:p w:rsidR="00A60F2B" w:rsidRDefault="00A60F2B" w:rsidP="002D5F31">
      <w:pPr>
        <w:jc w:val="both"/>
        <w:rPr>
          <w:rFonts w:ascii="Arial" w:hAnsi="Arial" w:cs="Arial"/>
          <w:sz w:val="22"/>
          <w:szCs w:val="22"/>
        </w:rPr>
      </w:pPr>
    </w:p>
    <w:p w:rsidR="00A60F2B" w:rsidRDefault="00A60F2B" w:rsidP="002D5F31">
      <w:pPr>
        <w:jc w:val="both"/>
        <w:rPr>
          <w:rFonts w:ascii="Arial" w:hAnsi="Arial" w:cs="Arial"/>
          <w:sz w:val="22"/>
          <w:szCs w:val="22"/>
        </w:rPr>
      </w:pPr>
      <w:r>
        <w:rPr>
          <w:rFonts w:ascii="Arial" w:hAnsi="Arial" w:cs="Arial"/>
          <w:sz w:val="22"/>
          <w:szCs w:val="22"/>
        </w:rPr>
        <w:t>Mesures d’urgence : Le maire ou l’autorité compétente peut prendre d’urgence, en cas de carence grave du prestataire ou de menace à l’hygiène ou à la sécurité publique, toute décision adaptée à la situation. Les conséquences financières d’une  telle décision sont à la charge du prestataire sauf les cas de force majeure.</w:t>
      </w:r>
    </w:p>
    <w:p w:rsidR="00F235F2" w:rsidRPr="00B15D6C" w:rsidRDefault="00F235F2" w:rsidP="002D5F31">
      <w:pPr>
        <w:jc w:val="both"/>
        <w:rPr>
          <w:rFonts w:ascii="Arial" w:hAnsi="Arial" w:cs="Arial"/>
          <w:sz w:val="22"/>
          <w:szCs w:val="22"/>
        </w:rPr>
      </w:pPr>
    </w:p>
    <w:p w:rsidR="00106CDC" w:rsidRDefault="00106CDC" w:rsidP="002D5F31">
      <w:pPr>
        <w:jc w:val="both"/>
        <w:rPr>
          <w:rFonts w:ascii="Arial" w:hAnsi="Arial" w:cs="Arial"/>
          <w:sz w:val="22"/>
          <w:szCs w:val="22"/>
        </w:rPr>
      </w:pPr>
      <w:r>
        <w:rPr>
          <w:rFonts w:ascii="Arial" w:hAnsi="Arial" w:cs="Arial"/>
          <w:sz w:val="22"/>
          <w:szCs w:val="22"/>
        </w:rPr>
        <w:t xml:space="preserve">Le prestataire engage, conformément aux textes légaux et règlementaires en vigueur, </w:t>
      </w:r>
      <w:r w:rsidR="00F235F2">
        <w:rPr>
          <w:rFonts w:ascii="Arial" w:hAnsi="Arial" w:cs="Arial"/>
          <w:sz w:val="22"/>
          <w:szCs w:val="22"/>
        </w:rPr>
        <w:t>s</w:t>
      </w:r>
      <w:r>
        <w:rPr>
          <w:rFonts w:ascii="Arial" w:hAnsi="Arial" w:cs="Arial"/>
          <w:sz w:val="22"/>
          <w:szCs w:val="22"/>
        </w:rPr>
        <w:t xml:space="preserve">a responsabilité civile et pénale pleine et entière qui découlerait de l’exécution de la prestation à assurer. Il n’y a aucune exception à ce principe. Le </w:t>
      </w:r>
      <w:r w:rsidR="00F235F2">
        <w:rPr>
          <w:rFonts w:ascii="Arial" w:hAnsi="Arial" w:cs="Arial"/>
          <w:sz w:val="22"/>
          <w:szCs w:val="22"/>
        </w:rPr>
        <w:t>prestataire ne pourra donc se pr</w:t>
      </w:r>
      <w:r>
        <w:rPr>
          <w:rFonts w:ascii="Arial" w:hAnsi="Arial" w:cs="Arial"/>
          <w:sz w:val="22"/>
          <w:szCs w:val="22"/>
        </w:rPr>
        <w:t>évaloir d’aucune circonstance particulière, fut-elle son absence sur les lieux, pour ne pas faire face aux responsabilités qui lui incombent.</w:t>
      </w:r>
    </w:p>
    <w:p w:rsidR="00106CDC" w:rsidRDefault="00106CDC" w:rsidP="002D5F31">
      <w:pPr>
        <w:jc w:val="both"/>
        <w:rPr>
          <w:rFonts w:ascii="Arial" w:hAnsi="Arial" w:cs="Arial"/>
          <w:sz w:val="22"/>
          <w:szCs w:val="22"/>
        </w:rPr>
      </w:pPr>
    </w:p>
    <w:p w:rsidR="00106CDC" w:rsidRDefault="00106CDC" w:rsidP="002D5F31">
      <w:pPr>
        <w:jc w:val="both"/>
        <w:rPr>
          <w:rFonts w:ascii="Arial" w:hAnsi="Arial" w:cs="Arial"/>
          <w:sz w:val="22"/>
          <w:szCs w:val="22"/>
        </w:rPr>
      </w:pPr>
      <w:r>
        <w:rPr>
          <w:rFonts w:ascii="Arial" w:hAnsi="Arial" w:cs="Arial"/>
          <w:sz w:val="22"/>
          <w:szCs w:val="22"/>
        </w:rPr>
        <w:lastRenderedPageBreak/>
        <w:t>Ainsi, il ne peut y avoir de transfert de responsabilité du fait d’autrui ou du fait des choses, sur la collectivité publique. En conséquence, le prestataire déclare renoncer à tout recours à l’encontre de la collectivité.</w:t>
      </w:r>
    </w:p>
    <w:p w:rsidR="00106CDC" w:rsidRPr="00B15D6C" w:rsidRDefault="00106CDC" w:rsidP="002D5F31">
      <w:pPr>
        <w:jc w:val="both"/>
        <w:rPr>
          <w:rFonts w:ascii="Arial" w:hAnsi="Arial" w:cs="Arial"/>
          <w:sz w:val="22"/>
          <w:szCs w:val="22"/>
        </w:rPr>
      </w:pPr>
    </w:p>
    <w:p w:rsidR="00523847" w:rsidRPr="00B15D6C" w:rsidRDefault="00106CDC" w:rsidP="002D5F31">
      <w:pPr>
        <w:jc w:val="both"/>
        <w:rPr>
          <w:rFonts w:ascii="Arial" w:hAnsi="Arial" w:cs="Arial"/>
          <w:sz w:val="22"/>
          <w:szCs w:val="22"/>
        </w:rPr>
      </w:pPr>
      <w:r>
        <w:rPr>
          <w:rFonts w:ascii="Arial" w:hAnsi="Arial" w:cs="Arial"/>
          <w:sz w:val="22"/>
          <w:szCs w:val="22"/>
        </w:rPr>
        <w:t>Le prestataire s’engage à souscrire toutes les assurances nécessaires pour couvrir d’une manière suffisante, par une ou plusieurs compagnies notoirement solvables, la responsabilité qu’il peut encourir.</w:t>
      </w:r>
      <w:r w:rsidR="00F235F2">
        <w:rPr>
          <w:rFonts w:ascii="Arial" w:hAnsi="Arial" w:cs="Arial"/>
          <w:sz w:val="22"/>
          <w:szCs w:val="22"/>
        </w:rPr>
        <w:t xml:space="preserve"> Il s’engage en outre à payer régulièrement les primes correspondantes et à justifier de la régularité de sa situation à toute demande de la collectivité, par la présentation des polices ou quittances correspondantes.</w:t>
      </w:r>
    </w:p>
    <w:p w:rsidR="00810E7D" w:rsidRPr="00B15D6C" w:rsidRDefault="00810E7D" w:rsidP="002D5F31">
      <w:pPr>
        <w:jc w:val="both"/>
        <w:rPr>
          <w:rFonts w:ascii="Arial" w:hAnsi="Arial" w:cs="Arial"/>
          <w:sz w:val="22"/>
          <w:szCs w:val="22"/>
        </w:rPr>
      </w:pPr>
    </w:p>
    <w:p w:rsidR="0069599C" w:rsidRPr="00622B25" w:rsidRDefault="00622B25" w:rsidP="004F707D">
      <w:pPr>
        <w:jc w:val="both"/>
        <w:rPr>
          <w:rFonts w:ascii="Arial" w:hAnsi="Arial" w:cs="Arial"/>
          <w:b/>
          <w:bCs/>
          <w:sz w:val="22"/>
          <w:szCs w:val="22"/>
          <w:u w:val="single"/>
        </w:rPr>
      </w:pPr>
      <w:r w:rsidRPr="00622B25">
        <w:rPr>
          <w:rFonts w:ascii="Arial" w:hAnsi="Arial" w:cs="Arial"/>
          <w:b/>
          <w:bCs/>
          <w:sz w:val="22"/>
          <w:szCs w:val="22"/>
          <w:u w:val="single"/>
        </w:rPr>
        <w:t xml:space="preserve">Article </w:t>
      </w:r>
      <w:r w:rsidR="00F235F2">
        <w:rPr>
          <w:rFonts w:ascii="Arial" w:hAnsi="Arial" w:cs="Arial"/>
          <w:b/>
          <w:bCs/>
          <w:sz w:val="22"/>
          <w:szCs w:val="22"/>
          <w:u w:val="single"/>
        </w:rPr>
        <w:t>1</w:t>
      </w:r>
      <w:r w:rsidR="00562719">
        <w:rPr>
          <w:rFonts w:ascii="Arial" w:hAnsi="Arial" w:cs="Arial"/>
          <w:b/>
          <w:bCs/>
          <w:sz w:val="22"/>
          <w:szCs w:val="22"/>
          <w:u w:val="single"/>
        </w:rPr>
        <w:t>3</w:t>
      </w:r>
      <w:r w:rsidR="0069599C" w:rsidRPr="00622B25">
        <w:rPr>
          <w:rFonts w:ascii="Arial" w:hAnsi="Arial" w:cs="Arial"/>
          <w:b/>
          <w:bCs/>
          <w:sz w:val="22"/>
          <w:szCs w:val="22"/>
          <w:u w:val="single"/>
        </w:rPr>
        <w:t xml:space="preserve"> – </w:t>
      </w:r>
      <w:r w:rsidRPr="00622B25">
        <w:rPr>
          <w:rFonts w:ascii="Arial" w:hAnsi="Arial" w:cs="Arial"/>
          <w:b/>
          <w:bCs/>
          <w:sz w:val="22"/>
          <w:szCs w:val="22"/>
          <w:u w:val="single"/>
        </w:rPr>
        <w:t>Résiliation du marché</w:t>
      </w:r>
    </w:p>
    <w:p w:rsidR="000545E0" w:rsidRPr="00B15D6C" w:rsidRDefault="000545E0" w:rsidP="002D5F31">
      <w:pPr>
        <w:jc w:val="both"/>
        <w:rPr>
          <w:rFonts w:ascii="Arial" w:hAnsi="Arial" w:cs="Arial"/>
          <w:sz w:val="22"/>
          <w:szCs w:val="22"/>
        </w:rPr>
      </w:pPr>
    </w:p>
    <w:p w:rsidR="001F1FEC" w:rsidRDefault="006C07C0" w:rsidP="002D5F31">
      <w:pPr>
        <w:jc w:val="both"/>
        <w:rPr>
          <w:rFonts w:ascii="Arial" w:hAnsi="Arial" w:cs="Arial"/>
          <w:sz w:val="22"/>
          <w:szCs w:val="22"/>
        </w:rPr>
      </w:pPr>
      <w:r w:rsidRPr="00B15D6C">
        <w:rPr>
          <w:rFonts w:ascii="Arial" w:hAnsi="Arial" w:cs="Arial"/>
          <w:sz w:val="22"/>
          <w:szCs w:val="22"/>
        </w:rPr>
        <w:t>En application des articles 29, 30, 31</w:t>
      </w:r>
      <w:r w:rsidR="001F1FEC">
        <w:rPr>
          <w:rFonts w:ascii="Arial" w:hAnsi="Arial" w:cs="Arial"/>
          <w:sz w:val="22"/>
          <w:szCs w:val="22"/>
        </w:rPr>
        <w:t>, 32, 33, 34</w:t>
      </w:r>
      <w:r w:rsidRPr="00B15D6C">
        <w:rPr>
          <w:rFonts w:ascii="Arial" w:hAnsi="Arial" w:cs="Arial"/>
          <w:sz w:val="22"/>
          <w:szCs w:val="22"/>
        </w:rPr>
        <w:t xml:space="preserve"> du C.C.A.G. de fournitures courantes et des services, le présent marché pourra être résilié avec un préavis de trois mois, à compter du fait générateur.</w:t>
      </w:r>
    </w:p>
    <w:p w:rsidR="001F1FEC" w:rsidRPr="00B15D6C" w:rsidRDefault="001F1FEC" w:rsidP="002D5F31">
      <w:pPr>
        <w:jc w:val="both"/>
        <w:rPr>
          <w:rFonts w:ascii="Arial" w:hAnsi="Arial" w:cs="Arial"/>
          <w:sz w:val="22"/>
          <w:szCs w:val="22"/>
        </w:rPr>
      </w:pPr>
    </w:p>
    <w:p w:rsidR="0069599C" w:rsidRPr="00B15D6C" w:rsidRDefault="0069599C" w:rsidP="002D5F31">
      <w:pPr>
        <w:jc w:val="both"/>
        <w:rPr>
          <w:rFonts w:ascii="Arial" w:hAnsi="Arial" w:cs="Arial"/>
          <w:sz w:val="22"/>
          <w:szCs w:val="22"/>
        </w:rPr>
      </w:pPr>
      <w:r w:rsidRPr="00B15D6C">
        <w:rPr>
          <w:rFonts w:ascii="Arial" w:hAnsi="Arial" w:cs="Arial"/>
          <w:sz w:val="22"/>
          <w:szCs w:val="22"/>
        </w:rPr>
        <w:t xml:space="preserve">Il sera résilié de plein droit, sans préavis, en application de l’article </w:t>
      </w:r>
      <w:r w:rsidR="001F1FEC">
        <w:rPr>
          <w:rFonts w:ascii="Arial" w:hAnsi="Arial" w:cs="Arial"/>
          <w:sz w:val="22"/>
          <w:szCs w:val="22"/>
        </w:rPr>
        <w:t>32</w:t>
      </w:r>
      <w:r w:rsidRPr="00B15D6C">
        <w:rPr>
          <w:rFonts w:ascii="Arial" w:hAnsi="Arial" w:cs="Arial"/>
          <w:sz w:val="22"/>
          <w:szCs w:val="22"/>
        </w:rPr>
        <w:t xml:space="preserve"> du dit C.C.A.G en cas de manquements graves dans </w:t>
      </w:r>
      <w:r w:rsidR="00F235F2">
        <w:rPr>
          <w:rFonts w:ascii="Arial" w:hAnsi="Arial" w:cs="Arial"/>
          <w:sz w:val="22"/>
          <w:szCs w:val="22"/>
        </w:rPr>
        <w:t>l’exécution</w:t>
      </w:r>
      <w:r w:rsidRPr="00B15D6C">
        <w:rPr>
          <w:rFonts w:ascii="Arial" w:hAnsi="Arial" w:cs="Arial"/>
          <w:sz w:val="22"/>
          <w:szCs w:val="22"/>
        </w:rPr>
        <w:t xml:space="preserve"> du service du </w:t>
      </w:r>
      <w:r w:rsidR="00F235F2">
        <w:rPr>
          <w:rFonts w:ascii="Arial" w:hAnsi="Arial" w:cs="Arial"/>
          <w:sz w:val="22"/>
          <w:szCs w:val="22"/>
        </w:rPr>
        <w:t>prestataire</w:t>
      </w:r>
      <w:r w:rsidRPr="00B15D6C">
        <w:rPr>
          <w:rFonts w:ascii="Arial" w:hAnsi="Arial" w:cs="Arial"/>
          <w:sz w:val="22"/>
          <w:szCs w:val="22"/>
        </w:rPr>
        <w:t>.</w:t>
      </w:r>
    </w:p>
    <w:p w:rsidR="0069599C" w:rsidRPr="00B15D6C" w:rsidRDefault="0069599C" w:rsidP="002D5F31">
      <w:pPr>
        <w:jc w:val="both"/>
        <w:rPr>
          <w:rFonts w:ascii="Arial" w:hAnsi="Arial" w:cs="Arial"/>
          <w:sz w:val="22"/>
          <w:szCs w:val="22"/>
        </w:rPr>
      </w:pPr>
    </w:p>
    <w:p w:rsidR="00F235F2" w:rsidRDefault="00E01241" w:rsidP="00E01241">
      <w:pPr>
        <w:widowControl w:val="0"/>
        <w:autoSpaceDE w:val="0"/>
        <w:autoSpaceDN w:val="0"/>
        <w:adjustRightInd w:val="0"/>
        <w:jc w:val="both"/>
        <w:rPr>
          <w:rFonts w:ascii="Arial" w:hAnsi="Arial" w:cs="Arial"/>
          <w:sz w:val="22"/>
          <w:szCs w:val="22"/>
        </w:rPr>
      </w:pPr>
      <w:r w:rsidRPr="00B15D6C">
        <w:rPr>
          <w:rFonts w:ascii="Arial" w:hAnsi="Arial" w:cs="Arial"/>
          <w:sz w:val="22"/>
          <w:szCs w:val="22"/>
        </w:rPr>
        <w:t>Le pouvoir adjudicateur peut également mettre fin, à tout moment, à l’exécution des prestations pour un motif d’intérêt général. Dans ce cas, le titulaire a droit à être indemnisé du préjudice qu’il subit du fait de cette décision, selon les modalités prévues à l’Article 33 CCAG « F&amp;S ».</w:t>
      </w:r>
    </w:p>
    <w:p w:rsidR="00F235F2" w:rsidRDefault="00F235F2" w:rsidP="00E01241">
      <w:pPr>
        <w:widowControl w:val="0"/>
        <w:autoSpaceDE w:val="0"/>
        <w:autoSpaceDN w:val="0"/>
        <w:adjustRightInd w:val="0"/>
        <w:jc w:val="both"/>
        <w:rPr>
          <w:rFonts w:ascii="Arial" w:hAnsi="Arial" w:cs="Arial"/>
          <w:sz w:val="22"/>
          <w:szCs w:val="22"/>
        </w:rPr>
      </w:pPr>
    </w:p>
    <w:p w:rsidR="00F235F2" w:rsidRDefault="00F235F2" w:rsidP="00E01241">
      <w:pPr>
        <w:widowControl w:val="0"/>
        <w:autoSpaceDE w:val="0"/>
        <w:autoSpaceDN w:val="0"/>
        <w:adjustRightInd w:val="0"/>
        <w:jc w:val="both"/>
        <w:rPr>
          <w:rFonts w:ascii="Arial" w:hAnsi="Arial" w:cs="Arial"/>
          <w:sz w:val="22"/>
          <w:szCs w:val="22"/>
        </w:rPr>
      </w:pPr>
      <w:r>
        <w:rPr>
          <w:rFonts w:ascii="Arial" w:hAnsi="Arial" w:cs="Arial"/>
          <w:sz w:val="22"/>
          <w:szCs w:val="22"/>
        </w:rPr>
        <w:t>La commune de CHAPET aura la possibilité de faire cesser de façon anticipée l’effet du marché,  la condition expresse d’observer la procédure d’information réciproque suivante :</w:t>
      </w:r>
    </w:p>
    <w:p w:rsidR="00C67649" w:rsidRDefault="00C67649" w:rsidP="00E01241">
      <w:pPr>
        <w:widowControl w:val="0"/>
        <w:autoSpaceDE w:val="0"/>
        <w:autoSpaceDN w:val="0"/>
        <w:adjustRightInd w:val="0"/>
        <w:jc w:val="both"/>
        <w:rPr>
          <w:rFonts w:ascii="Arial" w:hAnsi="Arial" w:cs="Arial"/>
          <w:sz w:val="22"/>
          <w:szCs w:val="22"/>
        </w:rPr>
      </w:pPr>
    </w:p>
    <w:p w:rsidR="00F235F2" w:rsidRDefault="00F235F2" w:rsidP="00F235F2">
      <w:pPr>
        <w:widowControl w:val="0"/>
        <w:numPr>
          <w:ilvl w:val="0"/>
          <w:numId w:val="5"/>
        </w:numPr>
        <w:autoSpaceDE w:val="0"/>
        <w:autoSpaceDN w:val="0"/>
        <w:adjustRightInd w:val="0"/>
        <w:jc w:val="both"/>
        <w:rPr>
          <w:rFonts w:ascii="Arial" w:hAnsi="Arial" w:cs="Arial"/>
          <w:sz w:val="22"/>
          <w:szCs w:val="22"/>
        </w:rPr>
      </w:pPr>
      <w:r>
        <w:rPr>
          <w:rFonts w:ascii="Arial" w:hAnsi="Arial" w:cs="Arial"/>
          <w:sz w:val="22"/>
          <w:szCs w:val="22"/>
        </w:rPr>
        <w:t>Envoi d’une lettre recommandée avec avis de réception postale, adressée à la société précisant les griefs invoqués ou les raisons réelles et sérieuses conduisant la collectivité à envisager la cessation du contrat.</w:t>
      </w:r>
    </w:p>
    <w:p w:rsidR="00C67649" w:rsidRDefault="00C67649" w:rsidP="00C67649">
      <w:pPr>
        <w:widowControl w:val="0"/>
        <w:autoSpaceDE w:val="0"/>
        <w:autoSpaceDN w:val="0"/>
        <w:adjustRightInd w:val="0"/>
        <w:ind w:left="720"/>
        <w:jc w:val="both"/>
        <w:rPr>
          <w:rFonts w:ascii="Arial" w:hAnsi="Arial" w:cs="Arial"/>
          <w:sz w:val="22"/>
          <w:szCs w:val="22"/>
        </w:rPr>
      </w:pPr>
    </w:p>
    <w:p w:rsidR="00F235F2" w:rsidRPr="00B15D6C" w:rsidRDefault="00F235F2" w:rsidP="00F235F2">
      <w:pPr>
        <w:widowControl w:val="0"/>
        <w:numPr>
          <w:ilvl w:val="0"/>
          <w:numId w:val="5"/>
        </w:numPr>
        <w:autoSpaceDE w:val="0"/>
        <w:autoSpaceDN w:val="0"/>
        <w:adjustRightInd w:val="0"/>
        <w:jc w:val="both"/>
        <w:rPr>
          <w:rFonts w:ascii="Arial" w:hAnsi="Arial" w:cs="Arial"/>
          <w:sz w:val="22"/>
          <w:szCs w:val="22"/>
        </w:rPr>
      </w:pPr>
      <w:r>
        <w:rPr>
          <w:rFonts w:ascii="Arial" w:hAnsi="Arial" w:cs="Arial"/>
          <w:sz w:val="22"/>
          <w:szCs w:val="22"/>
        </w:rPr>
        <w:t>Trois mois après l’envoi de cette lettre, en l’absence de solution satisfaisant les deux parties, une lettre recommandée avec avis de réception postale mettra fin au contrat pour la prochaine fin de mois calendaire.</w:t>
      </w:r>
    </w:p>
    <w:p w:rsidR="00E01241" w:rsidRPr="00B15D6C" w:rsidRDefault="00E01241" w:rsidP="00E01241">
      <w:pPr>
        <w:jc w:val="both"/>
        <w:rPr>
          <w:rFonts w:ascii="Arial" w:hAnsi="Arial" w:cs="Arial"/>
          <w:sz w:val="22"/>
          <w:szCs w:val="22"/>
        </w:rPr>
      </w:pPr>
    </w:p>
    <w:p w:rsidR="00E01241" w:rsidRDefault="00E01241" w:rsidP="00E01241">
      <w:pPr>
        <w:widowControl w:val="0"/>
        <w:autoSpaceDE w:val="0"/>
        <w:autoSpaceDN w:val="0"/>
        <w:adjustRightInd w:val="0"/>
        <w:jc w:val="both"/>
        <w:rPr>
          <w:rFonts w:ascii="Arial" w:hAnsi="Arial" w:cs="Arial"/>
          <w:sz w:val="22"/>
          <w:szCs w:val="22"/>
        </w:rPr>
      </w:pPr>
      <w:r w:rsidRPr="00B15D6C">
        <w:rPr>
          <w:rFonts w:ascii="Arial" w:hAnsi="Arial" w:cs="Arial"/>
          <w:sz w:val="22"/>
          <w:szCs w:val="22"/>
        </w:rPr>
        <w:t>La décision de résiliation du marché est notifiée au titulaire. Sous réserve des dispositions particulières mentionnées ci-après, la résiliation prend effet à la date fixée dans la décision de résiliation ou, à défaut, à la date de sa notification.</w:t>
      </w:r>
    </w:p>
    <w:p w:rsidR="00F235F2" w:rsidRDefault="00F235F2" w:rsidP="00E01241">
      <w:pPr>
        <w:widowControl w:val="0"/>
        <w:autoSpaceDE w:val="0"/>
        <w:autoSpaceDN w:val="0"/>
        <w:adjustRightInd w:val="0"/>
        <w:jc w:val="both"/>
        <w:rPr>
          <w:rFonts w:ascii="Arial" w:hAnsi="Arial" w:cs="Arial"/>
          <w:sz w:val="22"/>
          <w:szCs w:val="22"/>
        </w:rPr>
      </w:pPr>
    </w:p>
    <w:p w:rsidR="00F235F2" w:rsidRDefault="00F235F2" w:rsidP="00E01241">
      <w:pPr>
        <w:widowControl w:val="0"/>
        <w:autoSpaceDE w:val="0"/>
        <w:autoSpaceDN w:val="0"/>
        <w:adjustRightInd w:val="0"/>
        <w:jc w:val="both"/>
        <w:rPr>
          <w:rFonts w:ascii="Arial" w:hAnsi="Arial" w:cs="Arial"/>
          <w:sz w:val="22"/>
          <w:szCs w:val="22"/>
        </w:rPr>
      </w:pPr>
      <w:r>
        <w:rPr>
          <w:rFonts w:ascii="Arial" w:hAnsi="Arial" w:cs="Arial"/>
          <w:sz w:val="22"/>
          <w:szCs w:val="22"/>
        </w:rPr>
        <w:t xml:space="preserve">En cas de procédure de redressement judiciaire ou de liquidation judiciaire  </w:t>
      </w:r>
      <w:proofErr w:type="spellStart"/>
      <w:r>
        <w:rPr>
          <w:rFonts w:ascii="Arial" w:hAnsi="Arial" w:cs="Arial"/>
          <w:sz w:val="22"/>
          <w:szCs w:val="22"/>
        </w:rPr>
        <w:t>a</w:t>
      </w:r>
      <w:proofErr w:type="spellEnd"/>
      <w:r>
        <w:rPr>
          <w:rFonts w:ascii="Arial" w:hAnsi="Arial" w:cs="Arial"/>
          <w:sz w:val="22"/>
          <w:szCs w:val="22"/>
        </w:rPr>
        <w:t xml:space="preserve"> l’égard de l’autre partie, le présent contrat sera résilié de plein droit</w:t>
      </w:r>
      <w:r w:rsidR="00A60F2B">
        <w:rPr>
          <w:rFonts w:ascii="Arial" w:hAnsi="Arial" w:cs="Arial"/>
          <w:sz w:val="22"/>
          <w:szCs w:val="22"/>
        </w:rPr>
        <w:t>, après mise en demeure adressée à l’administrateur, restée sans réponse plus d’un mois ou au-delà du délai accordé par le juge commissaire s’il y a lieu.</w:t>
      </w:r>
    </w:p>
    <w:p w:rsidR="001C577A" w:rsidRPr="00B15D6C" w:rsidRDefault="001C577A" w:rsidP="002D5F31">
      <w:pPr>
        <w:jc w:val="both"/>
        <w:rPr>
          <w:rFonts w:ascii="Arial" w:hAnsi="Arial" w:cs="Arial"/>
          <w:b/>
          <w:bCs/>
          <w:sz w:val="22"/>
          <w:szCs w:val="22"/>
        </w:rPr>
      </w:pPr>
    </w:p>
    <w:p w:rsidR="0069599C" w:rsidRPr="00B15D6C" w:rsidRDefault="00622B25" w:rsidP="004F707D">
      <w:pPr>
        <w:jc w:val="both"/>
        <w:rPr>
          <w:rFonts w:ascii="Arial" w:hAnsi="Arial" w:cs="Arial"/>
          <w:b/>
          <w:bCs/>
          <w:sz w:val="22"/>
          <w:szCs w:val="22"/>
          <w:u w:val="single"/>
        </w:rPr>
      </w:pPr>
      <w:r>
        <w:rPr>
          <w:rFonts w:ascii="Arial" w:hAnsi="Arial" w:cs="Arial"/>
          <w:b/>
          <w:bCs/>
          <w:sz w:val="22"/>
          <w:szCs w:val="22"/>
          <w:u w:val="single"/>
        </w:rPr>
        <w:t xml:space="preserve">Article </w:t>
      </w:r>
      <w:r w:rsidR="00F235F2" w:rsidRPr="00F235F2">
        <w:rPr>
          <w:rFonts w:ascii="Arial" w:hAnsi="Arial" w:cs="Arial"/>
          <w:b/>
          <w:bCs/>
          <w:sz w:val="22"/>
          <w:szCs w:val="22"/>
          <w:u w:val="single"/>
        </w:rPr>
        <w:t>1</w:t>
      </w:r>
      <w:r w:rsidR="00562719">
        <w:rPr>
          <w:rFonts w:ascii="Arial" w:hAnsi="Arial" w:cs="Arial"/>
          <w:b/>
          <w:bCs/>
          <w:sz w:val="22"/>
          <w:szCs w:val="22"/>
          <w:u w:val="single"/>
        </w:rPr>
        <w:t>4</w:t>
      </w:r>
      <w:r w:rsidR="0069599C" w:rsidRPr="00F235F2">
        <w:rPr>
          <w:rFonts w:ascii="Arial" w:hAnsi="Arial" w:cs="Arial"/>
          <w:b/>
          <w:bCs/>
          <w:sz w:val="22"/>
          <w:szCs w:val="22"/>
          <w:u w:val="single"/>
        </w:rPr>
        <w:t xml:space="preserve"> – </w:t>
      </w:r>
      <w:r>
        <w:rPr>
          <w:rFonts w:ascii="Arial" w:hAnsi="Arial" w:cs="Arial"/>
          <w:b/>
          <w:bCs/>
          <w:sz w:val="22"/>
          <w:szCs w:val="22"/>
          <w:u w:val="single"/>
        </w:rPr>
        <w:t xml:space="preserve">application du </w:t>
      </w:r>
      <w:r w:rsidR="0069599C" w:rsidRPr="00B15D6C">
        <w:rPr>
          <w:rFonts w:ascii="Arial" w:hAnsi="Arial" w:cs="Arial"/>
          <w:b/>
          <w:bCs/>
          <w:sz w:val="22"/>
          <w:szCs w:val="22"/>
          <w:u w:val="single"/>
        </w:rPr>
        <w:t>C.C.A.G.</w:t>
      </w:r>
    </w:p>
    <w:p w:rsidR="0069599C" w:rsidRPr="00B15D6C" w:rsidRDefault="0069599C" w:rsidP="002D5F31">
      <w:pPr>
        <w:jc w:val="both"/>
        <w:rPr>
          <w:rFonts w:ascii="Arial" w:hAnsi="Arial" w:cs="Arial"/>
          <w:b/>
          <w:bCs/>
          <w:sz w:val="22"/>
          <w:szCs w:val="22"/>
        </w:rPr>
      </w:pPr>
    </w:p>
    <w:p w:rsidR="009E0024" w:rsidRPr="00B15D6C" w:rsidRDefault="0069599C" w:rsidP="009E0024">
      <w:pPr>
        <w:widowControl w:val="0"/>
        <w:autoSpaceDE w:val="0"/>
        <w:autoSpaceDN w:val="0"/>
        <w:adjustRightInd w:val="0"/>
        <w:rPr>
          <w:rFonts w:ascii="Arial" w:hAnsi="Arial" w:cs="Arial"/>
          <w:sz w:val="22"/>
          <w:szCs w:val="22"/>
        </w:rPr>
      </w:pPr>
      <w:r w:rsidRPr="00B15D6C">
        <w:rPr>
          <w:rFonts w:ascii="Arial" w:hAnsi="Arial" w:cs="Arial"/>
          <w:sz w:val="22"/>
          <w:szCs w:val="22"/>
        </w:rPr>
        <w:t>Il sera fait application des Clauses Administratives Générales</w:t>
      </w:r>
      <w:r w:rsidR="00F52BD5" w:rsidRPr="00B15D6C">
        <w:rPr>
          <w:rFonts w:ascii="Arial" w:hAnsi="Arial" w:cs="Arial"/>
          <w:sz w:val="22"/>
          <w:szCs w:val="22"/>
        </w:rPr>
        <w:t>, applicables aux marchés publics de fournitures courantes et de services (</w:t>
      </w:r>
      <w:r w:rsidR="009E0024" w:rsidRPr="00B15D6C">
        <w:rPr>
          <w:rFonts w:ascii="Arial" w:hAnsi="Arial" w:cs="Arial"/>
          <w:sz w:val="22"/>
          <w:szCs w:val="22"/>
        </w:rPr>
        <w:t xml:space="preserve">arrêté du </w:t>
      </w:r>
      <w:smartTag w:uri="urn:schemas-microsoft-com:office:smarttags" w:element="date">
        <w:smartTagPr>
          <w:attr w:name="ls" w:val="trans"/>
          <w:attr w:name="Month" w:val="1"/>
          <w:attr w:name="Day" w:val="19"/>
          <w:attr w:name="Year" w:val="2009"/>
        </w:smartTagPr>
        <w:r w:rsidR="009E0024" w:rsidRPr="00B15D6C">
          <w:rPr>
            <w:rFonts w:ascii="Arial" w:hAnsi="Arial" w:cs="Arial"/>
            <w:sz w:val="22"/>
            <w:szCs w:val="22"/>
          </w:rPr>
          <w:t>19 janvier 2009</w:t>
        </w:r>
      </w:smartTag>
      <w:r w:rsidR="009E0024" w:rsidRPr="00B15D6C">
        <w:rPr>
          <w:rFonts w:ascii="Arial" w:hAnsi="Arial" w:cs="Arial"/>
          <w:sz w:val="22"/>
          <w:szCs w:val="22"/>
        </w:rPr>
        <w:t xml:space="preserve"> – version consolidée au </w:t>
      </w:r>
      <w:smartTag w:uri="urn:schemas-microsoft-com:office:smarttags" w:element="date">
        <w:smartTagPr>
          <w:attr w:name="ls" w:val="trans"/>
          <w:attr w:name="Month" w:val="3"/>
          <w:attr w:name="Day" w:val="20"/>
          <w:attr w:name="Year" w:val="2009"/>
        </w:smartTagPr>
        <w:r w:rsidR="009E0024" w:rsidRPr="00B15D6C">
          <w:rPr>
            <w:rFonts w:ascii="Arial" w:hAnsi="Arial" w:cs="Arial"/>
            <w:sz w:val="22"/>
            <w:szCs w:val="22"/>
          </w:rPr>
          <w:t>20 mars 2009</w:t>
        </w:r>
      </w:smartTag>
      <w:r w:rsidR="009E0024" w:rsidRPr="00B15D6C">
        <w:rPr>
          <w:rFonts w:ascii="Arial" w:hAnsi="Arial" w:cs="Arial"/>
          <w:sz w:val="22"/>
          <w:szCs w:val="22"/>
        </w:rPr>
        <w:t>)</w:t>
      </w:r>
    </w:p>
    <w:p w:rsidR="007B2AFD" w:rsidRPr="00B15D6C" w:rsidRDefault="009E0024" w:rsidP="002D5F31">
      <w:pPr>
        <w:jc w:val="both"/>
        <w:rPr>
          <w:rFonts w:ascii="Arial" w:hAnsi="Arial" w:cs="Arial"/>
          <w:sz w:val="22"/>
          <w:szCs w:val="22"/>
        </w:rPr>
      </w:pPr>
      <w:r w:rsidRPr="00B15D6C">
        <w:rPr>
          <w:rFonts w:ascii="Arial" w:hAnsi="Arial" w:cs="Arial"/>
          <w:sz w:val="22"/>
          <w:szCs w:val="22"/>
        </w:rPr>
        <w:t> </w:t>
      </w:r>
    </w:p>
    <w:p w:rsidR="00F52BD5" w:rsidRPr="00622B25" w:rsidRDefault="00622B25" w:rsidP="004F707D">
      <w:pPr>
        <w:jc w:val="both"/>
        <w:rPr>
          <w:rFonts w:ascii="Arial" w:hAnsi="Arial" w:cs="Arial"/>
          <w:b/>
          <w:bCs/>
          <w:sz w:val="22"/>
          <w:szCs w:val="22"/>
          <w:u w:val="single"/>
        </w:rPr>
      </w:pPr>
      <w:r w:rsidRPr="00622B25">
        <w:rPr>
          <w:rFonts w:ascii="Arial" w:hAnsi="Arial" w:cs="Arial"/>
          <w:b/>
          <w:bCs/>
          <w:sz w:val="22"/>
          <w:szCs w:val="22"/>
          <w:u w:val="single"/>
        </w:rPr>
        <w:t xml:space="preserve">Article </w:t>
      </w:r>
      <w:r w:rsidR="00F235F2">
        <w:rPr>
          <w:rFonts w:ascii="Arial" w:hAnsi="Arial" w:cs="Arial"/>
          <w:b/>
          <w:bCs/>
          <w:sz w:val="22"/>
          <w:szCs w:val="22"/>
          <w:u w:val="single"/>
        </w:rPr>
        <w:t>1</w:t>
      </w:r>
      <w:r w:rsidR="00562719">
        <w:rPr>
          <w:rFonts w:ascii="Arial" w:hAnsi="Arial" w:cs="Arial"/>
          <w:b/>
          <w:bCs/>
          <w:sz w:val="22"/>
          <w:szCs w:val="22"/>
          <w:u w:val="single"/>
        </w:rPr>
        <w:t>5</w:t>
      </w:r>
      <w:r w:rsidR="00F52BD5" w:rsidRPr="00622B25">
        <w:rPr>
          <w:rFonts w:ascii="Arial" w:hAnsi="Arial" w:cs="Arial"/>
          <w:b/>
          <w:bCs/>
          <w:sz w:val="22"/>
          <w:szCs w:val="22"/>
          <w:u w:val="single"/>
        </w:rPr>
        <w:t xml:space="preserve"> – </w:t>
      </w:r>
      <w:r w:rsidRPr="00622B25">
        <w:rPr>
          <w:rFonts w:ascii="Arial" w:hAnsi="Arial" w:cs="Arial"/>
          <w:b/>
          <w:bCs/>
          <w:sz w:val="22"/>
          <w:szCs w:val="22"/>
          <w:u w:val="single"/>
        </w:rPr>
        <w:t>Litiges</w:t>
      </w:r>
    </w:p>
    <w:p w:rsidR="00F52BD5" w:rsidRPr="00B15D6C" w:rsidRDefault="00F52BD5" w:rsidP="002D5F31">
      <w:pPr>
        <w:jc w:val="both"/>
        <w:rPr>
          <w:rFonts w:ascii="Arial" w:hAnsi="Arial" w:cs="Arial"/>
          <w:sz w:val="22"/>
          <w:szCs w:val="22"/>
        </w:rPr>
      </w:pPr>
    </w:p>
    <w:p w:rsidR="00F52BD5" w:rsidRPr="00B15D6C" w:rsidRDefault="00F52BD5" w:rsidP="00446D5B">
      <w:pPr>
        <w:jc w:val="both"/>
        <w:rPr>
          <w:rFonts w:ascii="Arial" w:hAnsi="Arial" w:cs="Arial"/>
          <w:sz w:val="22"/>
          <w:szCs w:val="22"/>
        </w:rPr>
      </w:pPr>
      <w:r w:rsidRPr="00B15D6C">
        <w:rPr>
          <w:rFonts w:ascii="Arial" w:hAnsi="Arial" w:cs="Arial"/>
          <w:sz w:val="22"/>
          <w:szCs w:val="22"/>
        </w:rPr>
        <w:t>Il est formellement spécifié qu’en aucun cas ou pour quelques motif</w:t>
      </w:r>
      <w:r w:rsidR="00446D5B" w:rsidRPr="00B15D6C">
        <w:rPr>
          <w:rFonts w:ascii="Arial" w:hAnsi="Arial" w:cs="Arial"/>
          <w:sz w:val="22"/>
          <w:szCs w:val="22"/>
        </w:rPr>
        <w:t>s</w:t>
      </w:r>
      <w:r w:rsidRPr="00B15D6C">
        <w:rPr>
          <w:rFonts w:ascii="Arial" w:hAnsi="Arial" w:cs="Arial"/>
          <w:sz w:val="22"/>
          <w:szCs w:val="22"/>
        </w:rPr>
        <w:t xml:space="preserve"> que ce soit, les contestations qui pourraient survenir entre la Commune </w:t>
      </w:r>
      <w:r w:rsidR="00B15D6C" w:rsidRPr="00B15D6C">
        <w:rPr>
          <w:rFonts w:ascii="Arial" w:hAnsi="Arial" w:cs="Arial"/>
          <w:sz w:val="22"/>
          <w:szCs w:val="22"/>
        </w:rPr>
        <w:t xml:space="preserve">de CHAPET </w:t>
      </w:r>
      <w:r w:rsidRPr="00B15D6C">
        <w:rPr>
          <w:rFonts w:ascii="Arial" w:hAnsi="Arial" w:cs="Arial"/>
          <w:sz w:val="22"/>
          <w:szCs w:val="22"/>
        </w:rPr>
        <w:t>et le fournisseur ne pourront être invoquées par ce dernier comme cause d’arrêt ou de suspension, même momentanée, des prestations à effectuer.</w:t>
      </w:r>
    </w:p>
    <w:p w:rsidR="00F52BD5" w:rsidRDefault="00F52BD5" w:rsidP="002D5F31">
      <w:pPr>
        <w:jc w:val="both"/>
        <w:rPr>
          <w:rFonts w:ascii="Arial" w:hAnsi="Arial" w:cs="Arial"/>
          <w:sz w:val="22"/>
          <w:szCs w:val="22"/>
        </w:rPr>
      </w:pPr>
      <w:r w:rsidRPr="00B15D6C">
        <w:rPr>
          <w:rFonts w:ascii="Arial" w:hAnsi="Arial" w:cs="Arial"/>
          <w:sz w:val="22"/>
          <w:szCs w:val="22"/>
        </w:rPr>
        <w:t>Pour toutes les contestations auxquelles le présent marché pourrait donner lieu, les parties conviennent de l’attribution de juridiction au Tribunal Administratif</w:t>
      </w:r>
      <w:r w:rsidR="007B2AFD" w:rsidRPr="00B15D6C">
        <w:rPr>
          <w:rFonts w:ascii="Arial" w:hAnsi="Arial" w:cs="Arial"/>
          <w:sz w:val="22"/>
          <w:szCs w:val="22"/>
        </w:rPr>
        <w:t xml:space="preserve"> de Versailles</w:t>
      </w:r>
      <w:r w:rsidRPr="00B15D6C">
        <w:rPr>
          <w:rFonts w:ascii="Arial" w:hAnsi="Arial" w:cs="Arial"/>
          <w:sz w:val="22"/>
          <w:szCs w:val="22"/>
        </w:rPr>
        <w:t>.</w:t>
      </w:r>
    </w:p>
    <w:p w:rsidR="00DC3E57" w:rsidRDefault="00DC3E57" w:rsidP="002D5F31">
      <w:pPr>
        <w:jc w:val="both"/>
        <w:rPr>
          <w:rFonts w:ascii="Arial" w:hAnsi="Arial" w:cs="Arial"/>
          <w:sz w:val="22"/>
          <w:szCs w:val="22"/>
        </w:rPr>
      </w:pPr>
    </w:p>
    <w:p w:rsidR="00DC3E57" w:rsidRDefault="00DC3E57" w:rsidP="002D5F31">
      <w:pPr>
        <w:jc w:val="both"/>
        <w:rPr>
          <w:rFonts w:ascii="Arial" w:hAnsi="Arial" w:cs="Arial"/>
          <w:sz w:val="22"/>
          <w:szCs w:val="22"/>
        </w:rPr>
      </w:pPr>
    </w:p>
    <w:p w:rsidR="00DC3E57" w:rsidRPr="00B15D6C" w:rsidRDefault="00DC3E57" w:rsidP="002D5F31">
      <w:pPr>
        <w:jc w:val="both"/>
        <w:rPr>
          <w:rFonts w:ascii="Arial" w:hAnsi="Arial" w:cs="Arial"/>
          <w:sz w:val="22"/>
          <w:szCs w:val="22"/>
        </w:rPr>
      </w:pPr>
      <w:bookmarkStart w:id="0" w:name="_GoBack"/>
      <w:bookmarkEnd w:id="0"/>
    </w:p>
    <w:p w:rsidR="007B2AFD" w:rsidRPr="00B15D6C" w:rsidRDefault="007B2AFD" w:rsidP="002D5F31">
      <w:pPr>
        <w:jc w:val="both"/>
        <w:rPr>
          <w:rFonts w:ascii="Arial" w:hAnsi="Arial" w:cs="Arial"/>
          <w:sz w:val="22"/>
          <w:szCs w:val="22"/>
        </w:rPr>
      </w:pPr>
    </w:p>
    <w:p w:rsidR="00F52BD5" w:rsidRPr="00622B25" w:rsidRDefault="00622B25" w:rsidP="004F707D">
      <w:pPr>
        <w:jc w:val="both"/>
        <w:rPr>
          <w:rFonts w:ascii="Arial" w:hAnsi="Arial" w:cs="Arial"/>
          <w:sz w:val="22"/>
          <w:szCs w:val="22"/>
          <w:u w:val="single"/>
        </w:rPr>
      </w:pPr>
      <w:r w:rsidRPr="00622B25">
        <w:rPr>
          <w:rFonts w:ascii="Arial" w:hAnsi="Arial" w:cs="Arial"/>
          <w:b/>
          <w:bCs/>
          <w:sz w:val="22"/>
          <w:szCs w:val="22"/>
          <w:u w:val="single"/>
        </w:rPr>
        <w:lastRenderedPageBreak/>
        <w:t xml:space="preserve">Article </w:t>
      </w:r>
      <w:r w:rsidR="009A57EE">
        <w:rPr>
          <w:rFonts w:ascii="Arial" w:hAnsi="Arial" w:cs="Arial"/>
          <w:b/>
          <w:bCs/>
          <w:sz w:val="22"/>
          <w:szCs w:val="22"/>
          <w:u w:val="single"/>
        </w:rPr>
        <w:t>1</w:t>
      </w:r>
      <w:r w:rsidR="00562719">
        <w:rPr>
          <w:rFonts w:ascii="Arial" w:hAnsi="Arial" w:cs="Arial"/>
          <w:b/>
          <w:bCs/>
          <w:sz w:val="22"/>
          <w:szCs w:val="22"/>
          <w:u w:val="single"/>
        </w:rPr>
        <w:t>6</w:t>
      </w:r>
      <w:r w:rsidR="00C875A9" w:rsidRPr="00622B25">
        <w:rPr>
          <w:rFonts w:ascii="Arial" w:hAnsi="Arial" w:cs="Arial"/>
          <w:b/>
          <w:bCs/>
          <w:sz w:val="22"/>
          <w:szCs w:val="22"/>
          <w:u w:val="single"/>
        </w:rPr>
        <w:t xml:space="preserve"> </w:t>
      </w:r>
      <w:r w:rsidRPr="00622B25">
        <w:rPr>
          <w:rFonts w:ascii="Arial" w:hAnsi="Arial" w:cs="Arial"/>
          <w:b/>
          <w:bCs/>
          <w:sz w:val="22"/>
          <w:szCs w:val="22"/>
          <w:u w:val="single"/>
        </w:rPr>
        <w:t>–</w:t>
      </w:r>
      <w:r w:rsidR="00C875A9" w:rsidRPr="00622B25">
        <w:rPr>
          <w:rFonts w:ascii="Arial" w:hAnsi="Arial" w:cs="Arial"/>
          <w:b/>
          <w:bCs/>
          <w:sz w:val="22"/>
          <w:szCs w:val="22"/>
          <w:u w:val="single"/>
        </w:rPr>
        <w:t xml:space="preserve"> </w:t>
      </w:r>
      <w:r w:rsidRPr="00622B25">
        <w:rPr>
          <w:rFonts w:ascii="Arial" w:hAnsi="Arial" w:cs="Arial"/>
          <w:b/>
          <w:bCs/>
          <w:sz w:val="22"/>
          <w:szCs w:val="22"/>
          <w:u w:val="single"/>
        </w:rPr>
        <w:t>Timbre et enregistrement</w:t>
      </w:r>
    </w:p>
    <w:p w:rsidR="00C875A9" w:rsidRPr="00B15D6C" w:rsidRDefault="00C875A9" w:rsidP="002D5F31">
      <w:pPr>
        <w:jc w:val="both"/>
        <w:rPr>
          <w:rFonts w:ascii="Arial" w:hAnsi="Arial" w:cs="Arial"/>
          <w:sz w:val="22"/>
          <w:szCs w:val="22"/>
        </w:rPr>
      </w:pPr>
    </w:p>
    <w:p w:rsidR="00C875A9" w:rsidRPr="00B15D6C" w:rsidRDefault="00C875A9" w:rsidP="002D5F31">
      <w:pPr>
        <w:jc w:val="both"/>
        <w:rPr>
          <w:rFonts w:ascii="Arial" w:hAnsi="Arial" w:cs="Arial"/>
          <w:sz w:val="22"/>
          <w:szCs w:val="22"/>
        </w:rPr>
      </w:pPr>
      <w:r w:rsidRPr="00B15D6C">
        <w:rPr>
          <w:rFonts w:ascii="Arial" w:hAnsi="Arial" w:cs="Arial"/>
          <w:sz w:val="22"/>
          <w:szCs w:val="22"/>
        </w:rPr>
        <w:t>Au terme de la réglementation en vigueur, le présent marché est dispensé de la formalité et du droit proportionnel d’enregistrement.</w:t>
      </w:r>
    </w:p>
    <w:p w:rsidR="0029192E" w:rsidRPr="00B15D6C" w:rsidRDefault="0029192E" w:rsidP="002D5F31">
      <w:pPr>
        <w:jc w:val="both"/>
        <w:rPr>
          <w:rFonts w:ascii="Arial" w:hAnsi="Arial" w:cs="Arial"/>
          <w:sz w:val="22"/>
          <w:szCs w:val="22"/>
        </w:rPr>
      </w:pPr>
    </w:p>
    <w:p w:rsidR="000545E0" w:rsidRPr="00B15D6C" w:rsidRDefault="00E01241" w:rsidP="002D5F31">
      <w:pPr>
        <w:jc w:val="both"/>
        <w:rPr>
          <w:rFonts w:ascii="Arial" w:hAnsi="Arial" w:cs="Arial"/>
          <w:sz w:val="22"/>
          <w:szCs w:val="22"/>
        </w:rPr>
      </w:pPr>
      <w:r w:rsidRPr="00B15D6C">
        <w:rPr>
          <w:rFonts w:ascii="Arial" w:hAnsi="Arial" w:cs="Arial"/>
          <w:sz w:val="22"/>
          <w:szCs w:val="22"/>
        </w:rPr>
        <w:t xml:space="preserve">Le </w:t>
      </w:r>
      <w:r w:rsidRPr="00B15D6C">
        <w:rPr>
          <w:rFonts w:ascii="Arial" w:hAnsi="Arial" w:cs="Arial"/>
          <w:sz w:val="22"/>
          <w:szCs w:val="22"/>
        </w:rPr>
        <w:tab/>
      </w:r>
      <w:r w:rsidRPr="00B15D6C">
        <w:rPr>
          <w:rFonts w:ascii="Arial" w:hAnsi="Arial" w:cs="Arial"/>
          <w:sz w:val="22"/>
          <w:szCs w:val="22"/>
        </w:rPr>
        <w:tab/>
      </w:r>
      <w:r w:rsidRPr="00B15D6C">
        <w:rPr>
          <w:rFonts w:ascii="Arial" w:hAnsi="Arial" w:cs="Arial"/>
          <w:sz w:val="22"/>
          <w:szCs w:val="22"/>
        </w:rPr>
        <w:tab/>
      </w:r>
      <w:r w:rsidRPr="00B15D6C">
        <w:rPr>
          <w:rFonts w:ascii="Arial" w:hAnsi="Arial" w:cs="Arial"/>
          <w:sz w:val="22"/>
          <w:szCs w:val="22"/>
        </w:rPr>
        <w:tab/>
      </w:r>
      <w:r w:rsidRPr="00B15D6C">
        <w:rPr>
          <w:rFonts w:ascii="Arial" w:hAnsi="Arial" w:cs="Arial"/>
          <w:sz w:val="22"/>
          <w:szCs w:val="22"/>
        </w:rPr>
        <w:tab/>
      </w:r>
      <w:r w:rsidRPr="00B15D6C">
        <w:rPr>
          <w:rFonts w:ascii="Arial" w:hAnsi="Arial" w:cs="Arial"/>
          <w:sz w:val="22"/>
          <w:szCs w:val="22"/>
        </w:rPr>
        <w:tab/>
      </w:r>
      <w:r w:rsidR="00FC3ECC">
        <w:rPr>
          <w:rFonts w:ascii="Arial" w:hAnsi="Arial" w:cs="Arial"/>
          <w:sz w:val="22"/>
          <w:szCs w:val="22"/>
        </w:rPr>
        <w:tab/>
      </w:r>
      <w:r w:rsidR="00FC3ECC">
        <w:rPr>
          <w:rFonts w:ascii="Arial" w:hAnsi="Arial" w:cs="Arial"/>
          <w:sz w:val="22"/>
          <w:szCs w:val="22"/>
        </w:rPr>
        <w:tab/>
      </w:r>
      <w:proofErr w:type="spellStart"/>
      <w:r w:rsidRPr="00B15D6C">
        <w:rPr>
          <w:rFonts w:ascii="Arial" w:hAnsi="Arial" w:cs="Arial"/>
          <w:sz w:val="22"/>
          <w:szCs w:val="22"/>
        </w:rPr>
        <w:t>Le</w:t>
      </w:r>
      <w:proofErr w:type="spellEnd"/>
      <w:r w:rsidRPr="00B15D6C">
        <w:rPr>
          <w:rFonts w:ascii="Arial" w:hAnsi="Arial" w:cs="Arial"/>
          <w:sz w:val="22"/>
          <w:szCs w:val="22"/>
        </w:rPr>
        <w:t xml:space="preserve"> </w:t>
      </w:r>
    </w:p>
    <w:p w:rsidR="000545E0" w:rsidRPr="00B15D6C" w:rsidRDefault="00FC3ECC" w:rsidP="002D5F31">
      <w:pPr>
        <w:jc w:val="both"/>
        <w:rPr>
          <w:rFonts w:ascii="Arial" w:hAnsi="Arial" w:cs="Arial"/>
          <w:sz w:val="22"/>
          <w:szCs w:val="22"/>
        </w:rPr>
      </w:pPr>
      <w:r>
        <w:rPr>
          <w:rFonts w:ascii="Arial" w:hAnsi="Arial" w:cs="Arial"/>
          <w:sz w:val="22"/>
          <w:szCs w:val="22"/>
        </w:rPr>
        <w:t xml:space="preserve">            </w:t>
      </w:r>
      <w:r w:rsidR="00BA69DC" w:rsidRPr="00B15D6C">
        <w:rPr>
          <w:rFonts w:ascii="Arial" w:hAnsi="Arial" w:cs="Arial"/>
          <w:sz w:val="22"/>
          <w:szCs w:val="22"/>
        </w:rPr>
        <w:t>Le Maire</w:t>
      </w:r>
      <w:r w:rsidR="00BA69DC" w:rsidRPr="00B15D6C">
        <w:rPr>
          <w:rFonts w:ascii="Arial" w:hAnsi="Arial" w:cs="Arial"/>
          <w:sz w:val="22"/>
          <w:szCs w:val="22"/>
        </w:rPr>
        <w:tab/>
      </w:r>
      <w:r w:rsidR="00BA69DC" w:rsidRPr="00B15D6C">
        <w:rPr>
          <w:rFonts w:ascii="Arial" w:hAnsi="Arial" w:cs="Arial"/>
          <w:sz w:val="22"/>
          <w:szCs w:val="22"/>
        </w:rPr>
        <w:tab/>
      </w:r>
      <w:r w:rsidR="00BA69DC" w:rsidRPr="00B15D6C">
        <w:rPr>
          <w:rFonts w:ascii="Arial" w:hAnsi="Arial" w:cs="Arial"/>
          <w:sz w:val="22"/>
          <w:szCs w:val="22"/>
        </w:rPr>
        <w:tab/>
      </w:r>
      <w:r w:rsidR="00BA69DC" w:rsidRPr="00B15D6C">
        <w:rPr>
          <w:rFonts w:ascii="Arial" w:hAnsi="Arial" w:cs="Arial"/>
          <w:sz w:val="22"/>
          <w:szCs w:val="22"/>
        </w:rPr>
        <w:tab/>
      </w:r>
      <w:r>
        <w:rPr>
          <w:rFonts w:ascii="Arial" w:hAnsi="Arial" w:cs="Arial"/>
          <w:sz w:val="22"/>
          <w:szCs w:val="22"/>
        </w:rPr>
        <w:tab/>
      </w:r>
      <w:r>
        <w:rPr>
          <w:rFonts w:ascii="Arial" w:hAnsi="Arial" w:cs="Arial"/>
          <w:sz w:val="22"/>
          <w:szCs w:val="22"/>
        </w:rPr>
        <w:tab/>
      </w:r>
      <w:r w:rsidR="00BA69DC" w:rsidRPr="00B15D6C">
        <w:rPr>
          <w:rFonts w:ascii="Arial" w:hAnsi="Arial" w:cs="Arial"/>
          <w:sz w:val="22"/>
          <w:szCs w:val="22"/>
        </w:rPr>
        <w:t>V</w:t>
      </w:r>
      <w:r w:rsidR="000545E0" w:rsidRPr="00B15D6C">
        <w:rPr>
          <w:rFonts w:ascii="Arial" w:hAnsi="Arial" w:cs="Arial"/>
          <w:sz w:val="22"/>
          <w:szCs w:val="22"/>
        </w:rPr>
        <w:t xml:space="preserve">u et accepté par le </w:t>
      </w:r>
      <w:r w:rsidR="00A60F2B">
        <w:rPr>
          <w:rFonts w:ascii="Arial" w:hAnsi="Arial" w:cs="Arial"/>
          <w:sz w:val="22"/>
          <w:szCs w:val="22"/>
        </w:rPr>
        <w:t>prestataire</w:t>
      </w:r>
      <w:r w:rsidR="000545E0" w:rsidRPr="00B15D6C">
        <w:rPr>
          <w:rFonts w:ascii="Arial" w:hAnsi="Arial" w:cs="Arial"/>
          <w:sz w:val="22"/>
          <w:szCs w:val="22"/>
        </w:rPr>
        <w:t xml:space="preserve"> soussigné</w:t>
      </w:r>
    </w:p>
    <w:p w:rsidR="00F91429" w:rsidRPr="00EA64AC" w:rsidRDefault="00B15D6C" w:rsidP="002D5F31">
      <w:pPr>
        <w:jc w:val="both"/>
      </w:pPr>
      <w:r w:rsidRPr="00B15D6C">
        <w:rPr>
          <w:rFonts w:ascii="Arial" w:hAnsi="Arial" w:cs="Arial"/>
          <w:sz w:val="22"/>
          <w:szCs w:val="22"/>
        </w:rPr>
        <w:t>Jean-Louis FRANCART</w:t>
      </w:r>
    </w:p>
    <w:sectPr w:rsidR="00F91429" w:rsidRPr="00EA64AC" w:rsidSect="00C67649">
      <w:pgSz w:w="11906" w:h="16838"/>
      <w:pgMar w:top="851"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951" w:rsidRDefault="00D14951">
      <w:r>
        <w:separator/>
      </w:r>
    </w:p>
  </w:endnote>
  <w:endnote w:type="continuationSeparator" w:id="0">
    <w:p w:rsidR="00D14951" w:rsidRDefault="00D1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FE" w:rsidRDefault="00452DFE" w:rsidP="00F5588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452DFE" w:rsidRDefault="00452DFE" w:rsidP="0010566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649" w:rsidRDefault="00C67649">
    <w:pPr>
      <w:pStyle w:val="Pieddepage"/>
      <w:jc w:val="right"/>
    </w:pPr>
    <w:r>
      <w:fldChar w:fldCharType="begin"/>
    </w:r>
    <w:r>
      <w:instrText>PAGE   \* MERGEFORMAT</w:instrText>
    </w:r>
    <w:r>
      <w:fldChar w:fldCharType="separate"/>
    </w:r>
    <w:r w:rsidR="00FC3ECC">
      <w:rPr>
        <w:noProof/>
      </w:rPr>
      <w:t>5</w:t>
    </w:r>
    <w:r>
      <w:fldChar w:fldCharType="end"/>
    </w:r>
  </w:p>
  <w:p w:rsidR="00C67649" w:rsidRDefault="00C676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951" w:rsidRDefault="00D14951">
      <w:r>
        <w:separator/>
      </w:r>
    </w:p>
  </w:footnote>
  <w:footnote w:type="continuationSeparator" w:id="0">
    <w:p w:rsidR="00D14951" w:rsidRDefault="00D14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DFE" w:rsidRPr="003647E8" w:rsidRDefault="00452DFE" w:rsidP="003647E8">
    <w:pPr>
      <w:pStyle w:val="En-tte"/>
      <w:jc w:val="right"/>
      <w:rPr>
        <w:rFonts w:ascii="Comic Sans MS" w:hAnsi="Comic Sans MS"/>
        <w:sz w:val="16"/>
        <w:szCs w:val="16"/>
      </w:rPr>
    </w:pPr>
    <w:r w:rsidRPr="003647E8">
      <w:rPr>
        <w:rFonts w:ascii="Comic Sans MS" w:hAnsi="Comic Sans MS"/>
        <w:sz w:val="16"/>
        <w:szCs w:val="16"/>
      </w:rPr>
      <w:t>CCAP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85E"/>
    <w:multiLevelType w:val="hybridMultilevel"/>
    <w:tmpl w:val="918AE9DA"/>
    <w:lvl w:ilvl="0" w:tplc="2740261E">
      <w:start w:val="4"/>
      <w:numFmt w:val="bullet"/>
      <w:lvlText w:val="-"/>
      <w:lvlJc w:val="left"/>
      <w:pPr>
        <w:tabs>
          <w:tab w:val="num" w:pos="1770"/>
        </w:tabs>
        <w:ind w:left="1770" w:hanging="360"/>
      </w:pPr>
      <w:rPr>
        <w:rFonts w:ascii="Comic Sans MS" w:eastAsia="Times New Roman" w:hAnsi="Comic Sans MS"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14B176AA"/>
    <w:multiLevelType w:val="hybridMultilevel"/>
    <w:tmpl w:val="A7BAF8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62661FB"/>
    <w:multiLevelType w:val="singleLevel"/>
    <w:tmpl w:val="040C000F"/>
    <w:lvl w:ilvl="0">
      <w:start w:val="1"/>
      <w:numFmt w:val="decimal"/>
      <w:lvlText w:val="%1."/>
      <w:lvlJc w:val="left"/>
      <w:pPr>
        <w:tabs>
          <w:tab w:val="num" w:pos="360"/>
        </w:tabs>
        <w:ind w:left="360" w:hanging="360"/>
      </w:pPr>
    </w:lvl>
  </w:abstractNum>
  <w:abstractNum w:abstractNumId="3" w15:restartNumberingAfterBreak="0">
    <w:nsid w:val="2A261BE5"/>
    <w:multiLevelType w:val="singleLevel"/>
    <w:tmpl w:val="8EEC985A"/>
    <w:lvl w:ilvl="0">
      <w:start w:val="8"/>
      <w:numFmt w:val="bullet"/>
      <w:lvlText w:val="-"/>
      <w:lvlJc w:val="left"/>
      <w:pPr>
        <w:tabs>
          <w:tab w:val="num" w:pos="1065"/>
        </w:tabs>
        <w:ind w:left="1065" w:hanging="360"/>
      </w:pPr>
      <w:rPr>
        <w:rFonts w:hint="default"/>
      </w:rPr>
    </w:lvl>
  </w:abstractNum>
  <w:abstractNum w:abstractNumId="4" w15:restartNumberingAfterBreak="0">
    <w:nsid w:val="61EC5B18"/>
    <w:multiLevelType w:val="hybridMultilevel"/>
    <w:tmpl w:val="96B40632"/>
    <w:lvl w:ilvl="0" w:tplc="7D907BDE">
      <w:start w:val="2"/>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D1D1C"/>
    <w:rsid w:val="00013911"/>
    <w:rsid w:val="000545E0"/>
    <w:rsid w:val="00073395"/>
    <w:rsid w:val="000D32D1"/>
    <w:rsid w:val="0010566F"/>
    <w:rsid w:val="00106CDC"/>
    <w:rsid w:val="00107E31"/>
    <w:rsid w:val="001133EB"/>
    <w:rsid w:val="0013208E"/>
    <w:rsid w:val="001348FC"/>
    <w:rsid w:val="001952FE"/>
    <w:rsid w:val="001B1120"/>
    <w:rsid w:val="001C36EE"/>
    <w:rsid w:val="001C577A"/>
    <w:rsid w:val="001C6FCF"/>
    <w:rsid w:val="001D59F5"/>
    <w:rsid w:val="001F1FEC"/>
    <w:rsid w:val="002133D6"/>
    <w:rsid w:val="002175AC"/>
    <w:rsid w:val="002257FC"/>
    <w:rsid w:val="002258AC"/>
    <w:rsid w:val="002351B7"/>
    <w:rsid w:val="00252A85"/>
    <w:rsid w:val="00280989"/>
    <w:rsid w:val="0029192E"/>
    <w:rsid w:val="002A33F1"/>
    <w:rsid w:val="002A695B"/>
    <w:rsid w:val="002D0B02"/>
    <w:rsid w:val="002D5F31"/>
    <w:rsid w:val="003029C7"/>
    <w:rsid w:val="00331305"/>
    <w:rsid w:val="00341E84"/>
    <w:rsid w:val="003647E8"/>
    <w:rsid w:val="00365293"/>
    <w:rsid w:val="00372E90"/>
    <w:rsid w:val="00390266"/>
    <w:rsid w:val="00391AB8"/>
    <w:rsid w:val="003A4600"/>
    <w:rsid w:val="003C5F9B"/>
    <w:rsid w:val="003D0CAD"/>
    <w:rsid w:val="003D2FC6"/>
    <w:rsid w:val="004006DC"/>
    <w:rsid w:val="00414795"/>
    <w:rsid w:val="00425CB9"/>
    <w:rsid w:val="00431442"/>
    <w:rsid w:val="00446D5B"/>
    <w:rsid w:val="00452DFE"/>
    <w:rsid w:val="004531AF"/>
    <w:rsid w:val="004570C9"/>
    <w:rsid w:val="00481AD4"/>
    <w:rsid w:val="00492A8D"/>
    <w:rsid w:val="004F707D"/>
    <w:rsid w:val="00523847"/>
    <w:rsid w:val="00562719"/>
    <w:rsid w:val="005660AF"/>
    <w:rsid w:val="005935C7"/>
    <w:rsid w:val="00594E2D"/>
    <w:rsid w:val="005B553D"/>
    <w:rsid w:val="005C02D0"/>
    <w:rsid w:val="005C1F46"/>
    <w:rsid w:val="005D0405"/>
    <w:rsid w:val="005E79DF"/>
    <w:rsid w:val="00600670"/>
    <w:rsid w:val="00622B25"/>
    <w:rsid w:val="00676508"/>
    <w:rsid w:val="00684C1B"/>
    <w:rsid w:val="0069599C"/>
    <w:rsid w:val="006C07C0"/>
    <w:rsid w:val="006F6648"/>
    <w:rsid w:val="00712073"/>
    <w:rsid w:val="00714447"/>
    <w:rsid w:val="007306DF"/>
    <w:rsid w:val="007612BC"/>
    <w:rsid w:val="007723D1"/>
    <w:rsid w:val="007A3B70"/>
    <w:rsid w:val="007B135E"/>
    <w:rsid w:val="007B2AFD"/>
    <w:rsid w:val="007D61DD"/>
    <w:rsid w:val="007F70BB"/>
    <w:rsid w:val="0081041B"/>
    <w:rsid w:val="00810E7D"/>
    <w:rsid w:val="00836193"/>
    <w:rsid w:val="00847222"/>
    <w:rsid w:val="00891145"/>
    <w:rsid w:val="00892722"/>
    <w:rsid w:val="008E6A1B"/>
    <w:rsid w:val="00901F2C"/>
    <w:rsid w:val="009102A3"/>
    <w:rsid w:val="00932E64"/>
    <w:rsid w:val="00946F8B"/>
    <w:rsid w:val="009665FB"/>
    <w:rsid w:val="009900F2"/>
    <w:rsid w:val="00993B0E"/>
    <w:rsid w:val="009A57EE"/>
    <w:rsid w:val="009A6ACE"/>
    <w:rsid w:val="009B77A7"/>
    <w:rsid w:val="009E0024"/>
    <w:rsid w:val="009E1145"/>
    <w:rsid w:val="00A17495"/>
    <w:rsid w:val="00A50681"/>
    <w:rsid w:val="00A60F2B"/>
    <w:rsid w:val="00A65994"/>
    <w:rsid w:val="00A823EC"/>
    <w:rsid w:val="00A903CA"/>
    <w:rsid w:val="00AB7B5D"/>
    <w:rsid w:val="00B05D40"/>
    <w:rsid w:val="00B15D6C"/>
    <w:rsid w:val="00B33B9B"/>
    <w:rsid w:val="00B94351"/>
    <w:rsid w:val="00BA1463"/>
    <w:rsid w:val="00BA69DC"/>
    <w:rsid w:val="00BC4F91"/>
    <w:rsid w:val="00BC67AA"/>
    <w:rsid w:val="00BD43FD"/>
    <w:rsid w:val="00BD523C"/>
    <w:rsid w:val="00BE6905"/>
    <w:rsid w:val="00C11B99"/>
    <w:rsid w:val="00C24285"/>
    <w:rsid w:val="00C47909"/>
    <w:rsid w:val="00C67649"/>
    <w:rsid w:val="00C67C5E"/>
    <w:rsid w:val="00C875A9"/>
    <w:rsid w:val="00C9056B"/>
    <w:rsid w:val="00CC02E4"/>
    <w:rsid w:val="00CD1D1C"/>
    <w:rsid w:val="00CE0470"/>
    <w:rsid w:val="00CF3A68"/>
    <w:rsid w:val="00D138C8"/>
    <w:rsid w:val="00D14951"/>
    <w:rsid w:val="00D8561F"/>
    <w:rsid w:val="00DB07AD"/>
    <w:rsid w:val="00DB1C22"/>
    <w:rsid w:val="00DB5587"/>
    <w:rsid w:val="00DC3E57"/>
    <w:rsid w:val="00DC3ED0"/>
    <w:rsid w:val="00DF2A36"/>
    <w:rsid w:val="00E01241"/>
    <w:rsid w:val="00E0582A"/>
    <w:rsid w:val="00E05F84"/>
    <w:rsid w:val="00E207AF"/>
    <w:rsid w:val="00E71DC8"/>
    <w:rsid w:val="00E74D20"/>
    <w:rsid w:val="00E77ECE"/>
    <w:rsid w:val="00EA256F"/>
    <w:rsid w:val="00EA64AC"/>
    <w:rsid w:val="00EC358A"/>
    <w:rsid w:val="00EE6F7E"/>
    <w:rsid w:val="00EE78F1"/>
    <w:rsid w:val="00EF00BA"/>
    <w:rsid w:val="00F14BFA"/>
    <w:rsid w:val="00F235F2"/>
    <w:rsid w:val="00F52BD5"/>
    <w:rsid w:val="00F55882"/>
    <w:rsid w:val="00F91429"/>
    <w:rsid w:val="00F96624"/>
    <w:rsid w:val="00FB0CDB"/>
    <w:rsid w:val="00FB66C2"/>
    <w:rsid w:val="00FC3ECC"/>
    <w:rsid w:val="00FF6A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8193"/>
    <o:shapelayout v:ext="edit">
      <o:idmap v:ext="edit" data="1"/>
    </o:shapelayout>
  </w:shapeDefaults>
  <w:decimalSymbol w:val=","/>
  <w:listSeparator w:val=";"/>
  <w14:docId w14:val="0EDA937A"/>
  <w15:docId w15:val="{7FBCFDB2-7400-40C1-A4A4-CA4F65E51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0566F"/>
    <w:pPr>
      <w:tabs>
        <w:tab w:val="center" w:pos="4536"/>
        <w:tab w:val="right" w:pos="9072"/>
      </w:tabs>
    </w:pPr>
  </w:style>
  <w:style w:type="character" w:styleId="Numrodepage">
    <w:name w:val="page number"/>
    <w:basedOn w:val="Policepardfaut"/>
    <w:rsid w:val="0010566F"/>
  </w:style>
  <w:style w:type="paragraph" w:styleId="En-tte">
    <w:name w:val="header"/>
    <w:basedOn w:val="Normal"/>
    <w:rsid w:val="003647E8"/>
    <w:pPr>
      <w:tabs>
        <w:tab w:val="center" w:pos="4536"/>
        <w:tab w:val="right" w:pos="9072"/>
      </w:tabs>
    </w:pPr>
  </w:style>
  <w:style w:type="paragraph" w:styleId="Retraitcorpsdetexte">
    <w:name w:val="Body Text Indent"/>
    <w:basedOn w:val="Normal"/>
    <w:rsid w:val="00901F2C"/>
    <w:pPr>
      <w:ind w:left="708" w:firstLine="708"/>
      <w:jc w:val="both"/>
    </w:pPr>
    <w:rPr>
      <w:szCs w:val="20"/>
    </w:rPr>
  </w:style>
  <w:style w:type="paragraph" w:styleId="Textedebulles">
    <w:name w:val="Balloon Text"/>
    <w:basedOn w:val="Normal"/>
    <w:semiHidden/>
    <w:rsid w:val="00523847"/>
    <w:rPr>
      <w:rFonts w:ascii="Tahoma" w:hAnsi="Tahoma" w:cs="Tahoma"/>
      <w:sz w:val="16"/>
      <w:szCs w:val="16"/>
    </w:rPr>
  </w:style>
  <w:style w:type="paragraph" w:customStyle="1" w:styleId="RedaliaNormal">
    <w:name w:val="Redalia : Normal"/>
    <w:basedOn w:val="Normal"/>
    <w:autoRedefine/>
    <w:rsid w:val="008E6A1B"/>
    <w:pPr>
      <w:keepNext/>
      <w:keepLines/>
      <w:spacing w:before="40"/>
      <w:jc w:val="both"/>
    </w:pPr>
    <w:rPr>
      <w:rFonts w:ascii="Arial" w:hAnsi="Arial" w:cs="Arial"/>
      <w:bCs/>
      <w:sz w:val="22"/>
      <w:szCs w:val="22"/>
    </w:rPr>
  </w:style>
  <w:style w:type="paragraph" w:customStyle="1" w:styleId="centre">
    <w:name w:val="centre"/>
    <w:basedOn w:val="Normal"/>
    <w:rsid w:val="00EA64AC"/>
    <w:pPr>
      <w:jc w:val="center"/>
    </w:pPr>
  </w:style>
  <w:style w:type="character" w:customStyle="1" w:styleId="PieddepageCar">
    <w:name w:val="Pied de page Car"/>
    <w:link w:val="Pieddepage"/>
    <w:uiPriority w:val="99"/>
    <w:rsid w:val="008911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35798">
      <w:bodyDiv w:val="1"/>
      <w:marLeft w:val="0"/>
      <w:marRight w:val="0"/>
      <w:marTop w:val="0"/>
      <w:marBottom w:val="0"/>
      <w:divBdr>
        <w:top w:val="none" w:sz="0" w:space="0" w:color="auto"/>
        <w:left w:val="none" w:sz="0" w:space="0" w:color="auto"/>
        <w:bottom w:val="none" w:sz="0" w:space="0" w:color="auto"/>
        <w:right w:val="none" w:sz="0" w:space="0" w:color="auto"/>
      </w:divBdr>
    </w:div>
    <w:div w:id="1839072228">
      <w:bodyDiv w:val="1"/>
      <w:marLeft w:val="0"/>
      <w:marRight w:val="0"/>
      <w:marTop w:val="0"/>
      <w:marBottom w:val="0"/>
      <w:divBdr>
        <w:top w:val="none" w:sz="0" w:space="0" w:color="auto"/>
        <w:left w:val="none" w:sz="0" w:space="0" w:color="auto"/>
        <w:bottom w:val="none" w:sz="0" w:space="0" w:color="auto"/>
        <w:right w:val="none" w:sz="0" w:space="0" w:color="auto"/>
      </w:divBdr>
      <w:divsChild>
        <w:div w:id="1217814457">
          <w:marLeft w:val="0"/>
          <w:marRight w:val="0"/>
          <w:marTop w:val="0"/>
          <w:marBottom w:val="0"/>
          <w:divBdr>
            <w:top w:val="none" w:sz="0" w:space="0" w:color="auto"/>
            <w:left w:val="none" w:sz="0" w:space="0" w:color="auto"/>
            <w:bottom w:val="none" w:sz="0" w:space="0" w:color="auto"/>
            <w:right w:val="none" w:sz="0" w:space="0" w:color="auto"/>
          </w:divBdr>
          <w:divsChild>
            <w:div w:id="378210553">
              <w:marLeft w:val="0"/>
              <w:marRight w:val="0"/>
              <w:marTop w:val="0"/>
              <w:marBottom w:val="0"/>
              <w:divBdr>
                <w:top w:val="none" w:sz="0" w:space="0" w:color="auto"/>
                <w:left w:val="none" w:sz="0" w:space="0" w:color="auto"/>
                <w:bottom w:val="none" w:sz="0" w:space="0" w:color="auto"/>
                <w:right w:val="none" w:sz="0" w:space="0" w:color="auto"/>
              </w:divBdr>
              <w:divsChild>
                <w:div w:id="1529024814">
                  <w:marLeft w:val="2755"/>
                  <w:marRight w:val="63"/>
                  <w:marTop w:val="0"/>
                  <w:marBottom w:val="0"/>
                  <w:divBdr>
                    <w:top w:val="none" w:sz="0" w:space="0" w:color="auto"/>
                    <w:left w:val="none" w:sz="0" w:space="0" w:color="auto"/>
                    <w:bottom w:val="none" w:sz="0" w:space="0" w:color="auto"/>
                    <w:right w:val="none" w:sz="0" w:space="0" w:color="auto"/>
                  </w:divBdr>
                  <w:divsChild>
                    <w:div w:id="704134738">
                      <w:marLeft w:val="2755"/>
                      <w:marRight w:val="63"/>
                      <w:marTop w:val="0"/>
                      <w:marBottom w:val="0"/>
                      <w:divBdr>
                        <w:top w:val="none" w:sz="0" w:space="0" w:color="auto"/>
                        <w:left w:val="none" w:sz="0" w:space="0" w:color="auto"/>
                        <w:bottom w:val="none" w:sz="0" w:space="0" w:color="auto"/>
                        <w:right w:val="none" w:sz="0" w:space="0" w:color="auto"/>
                      </w:divBdr>
                      <w:divsChild>
                        <w:div w:id="783186029">
                          <w:marLeft w:val="0"/>
                          <w:marRight w:val="0"/>
                          <w:marTop w:val="0"/>
                          <w:marBottom w:val="0"/>
                          <w:divBdr>
                            <w:top w:val="single" w:sz="2" w:space="6" w:color="004242"/>
                            <w:left w:val="single" w:sz="4" w:space="6" w:color="004242"/>
                            <w:bottom w:val="single" w:sz="2" w:space="6" w:color="004242"/>
                            <w:right w:val="single" w:sz="4" w:space="6" w:color="004242"/>
                          </w:divBdr>
                          <w:divsChild>
                            <w:div w:id="1364403954">
                              <w:marLeft w:val="2755"/>
                              <w:marRight w:val="63"/>
                              <w:marTop w:val="0"/>
                              <w:marBottom w:val="0"/>
                              <w:divBdr>
                                <w:top w:val="single" w:sz="2" w:space="6" w:color="004242"/>
                                <w:left w:val="single" w:sz="4" w:space="6" w:color="004242"/>
                                <w:bottom w:val="single" w:sz="2" w:space="6" w:color="004242"/>
                                <w:right w:val="single" w:sz="4" w:space="6" w:color="004242"/>
                              </w:divBdr>
                            </w:div>
                          </w:divsChild>
                        </w:div>
                      </w:divsChild>
                    </w:div>
                  </w:divsChild>
                </w:div>
              </w:divsChild>
            </w:div>
          </w:divsChild>
        </w:div>
      </w:divsChild>
    </w:div>
    <w:div w:id="1940528583">
      <w:bodyDiv w:val="1"/>
      <w:marLeft w:val="0"/>
      <w:marRight w:val="0"/>
      <w:marTop w:val="0"/>
      <w:marBottom w:val="0"/>
      <w:divBdr>
        <w:top w:val="none" w:sz="0" w:space="0" w:color="auto"/>
        <w:left w:val="none" w:sz="0" w:space="0" w:color="auto"/>
        <w:bottom w:val="none" w:sz="0" w:space="0" w:color="auto"/>
        <w:right w:val="none" w:sz="0" w:space="0" w:color="auto"/>
      </w:divBdr>
    </w:div>
    <w:div w:id="20906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9801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DEPARTEMENT DES YVELINES</vt:lpstr>
    </vt:vector>
  </TitlesOfParts>
  <Company>Microsoft</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DEPARTEMENT DES YVELINES</dc:title>
  <dc:creator>AMG</dc:creator>
  <cp:lastModifiedBy>michel.sergent</cp:lastModifiedBy>
  <cp:revision>10</cp:revision>
  <cp:lastPrinted>2013-08-22T10:07:00Z</cp:lastPrinted>
  <dcterms:created xsi:type="dcterms:W3CDTF">2013-09-20T12:08:00Z</dcterms:created>
  <dcterms:modified xsi:type="dcterms:W3CDTF">2019-03-14T08:54:00Z</dcterms:modified>
</cp:coreProperties>
</file>